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0F7F" w14:textId="77777777" w:rsidR="00D726FC" w:rsidRPr="00017D1E" w:rsidRDefault="00000000">
      <w:pPr>
        <w:jc w:val="center"/>
        <w:rPr>
          <w:rFonts w:ascii="Calibri" w:hAnsi="Calibri" w:cs="Calibri"/>
          <w:color w:val="31849B" w:themeColor="accent5" w:themeShade="BF"/>
        </w:rPr>
      </w:pPr>
      <w:r w:rsidRPr="00017D1E">
        <w:rPr>
          <w:rFonts w:ascii="Calibri" w:hAnsi="Calibri" w:cs="Calibri"/>
          <w:b/>
          <w:color w:val="31849B" w:themeColor="accent5" w:themeShade="BF"/>
          <w:sz w:val="34"/>
        </w:rPr>
        <w:t>E-commerce Readiness Self-Assessment</w:t>
      </w:r>
    </w:p>
    <w:p w14:paraId="43D1416B" w14:textId="77777777" w:rsidR="00D726FC" w:rsidRPr="00017D1E" w:rsidRDefault="00000000">
      <w:pPr>
        <w:jc w:val="center"/>
        <w:rPr>
          <w:rFonts w:ascii="Calibri" w:hAnsi="Calibri" w:cs="Calibri"/>
          <w:color w:val="31849B" w:themeColor="accent5" w:themeShade="BF"/>
        </w:rPr>
      </w:pPr>
      <w:r w:rsidRPr="00017D1E">
        <w:rPr>
          <w:rFonts w:ascii="Calibri" w:hAnsi="Calibri" w:cs="Calibri"/>
          <w:i/>
          <w:color w:val="31849B" w:themeColor="accent5" w:themeShade="BF"/>
          <w:sz w:val="20"/>
        </w:rPr>
        <w:t>Worksheet for choosing the right digital sales route</w:t>
      </w:r>
    </w:p>
    <w:p w14:paraId="4DC78E3F" w14:textId="77777777" w:rsidR="00D726FC" w:rsidRPr="00017D1E" w:rsidRDefault="00000000">
      <w:pPr>
        <w:rPr>
          <w:rFonts w:ascii="Calibri" w:hAnsi="Calibri" w:cs="Calibri"/>
        </w:rPr>
      </w:pPr>
      <w:r w:rsidRPr="00017D1E">
        <w:rPr>
          <w:rFonts w:ascii="Calibri" w:hAnsi="Calibri" w:cs="Calibri"/>
          <w:b/>
        </w:rPr>
        <w:t xml:space="preserve">Instructions: </w:t>
      </w:r>
      <w:r w:rsidRPr="00017D1E">
        <w:rPr>
          <w:rFonts w:ascii="Calibri" w:hAnsi="Calibri" w:cs="Calibri"/>
        </w:rPr>
        <w:t>Review your current readiness for e-commerce, social commerce, or platform selling. Tick the items that are already in place, then identify the most urgent gap and your next action.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602"/>
        <w:gridCol w:w="2505"/>
        <w:gridCol w:w="2458"/>
        <w:gridCol w:w="2778"/>
      </w:tblGrid>
      <w:tr w:rsidR="00D726FC" w:rsidRPr="00017D1E" w14:paraId="304FF63E" w14:textId="77777777" w:rsidTr="00017D1E">
        <w:trPr>
          <w:jc w:val="center"/>
        </w:trPr>
        <w:tc>
          <w:tcPr>
            <w:tcW w:w="2602" w:type="dxa"/>
            <w:vAlign w:val="center"/>
          </w:tcPr>
          <w:p w14:paraId="7BA8E1B2" w14:textId="44457B0C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Business name</w:t>
            </w:r>
            <w:r w:rsidR="00A62147">
              <w:rPr>
                <w:rFonts w:ascii="Calibri" w:hAnsi="Calibri" w:cs="Calibri"/>
                <w:sz w:val="19"/>
              </w:rPr>
              <w:t>:</w:t>
            </w:r>
          </w:p>
        </w:tc>
        <w:tc>
          <w:tcPr>
            <w:tcW w:w="2505" w:type="dxa"/>
            <w:vAlign w:val="center"/>
          </w:tcPr>
          <w:p w14:paraId="18E76F90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____________________</w:t>
            </w:r>
          </w:p>
        </w:tc>
        <w:tc>
          <w:tcPr>
            <w:tcW w:w="2458" w:type="dxa"/>
            <w:vAlign w:val="center"/>
          </w:tcPr>
          <w:p w14:paraId="01AFB192" w14:textId="47A6945B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Main product</w:t>
            </w:r>
            <w:r w:rsidR="00A62147">
              <w:rPr>
                <w:rFonts w:ascii="Calibri" w:hAnsi="Calibri" w:cs="Calibri"/>
                <w:sz w:val="19"/>
              </w:rPr>
              <w:t>:</w:t>
            </w:r>
          </w:p>
        </w:tc>
        <w:tc>
          <w:tcPr>
            <w:tcW w:w="2778" w:type="dxa"/>
            <w:vAlign w:val="center"/>
          </w:tcPr>
          <w:p w14:paraId="4C3BE1BD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____________________</w:t>
            </w:r>
          </w:p>
        </w:tc>
      </w:tr>
      <w:tr w:rsidR="00D726FC" w:rsidRPr="00017D1E" w14:paraId="029BD4E3" w14:textId="77777777" w:rsidTr="00017D1E">
        <w:trPr>
          <w:jc w:val="center"/>
        </w:trPr>
        <w:tc>
          <w:tcPr>
            <w:tcW w:w="2602" w:type="dxa"/>
            <w:vAlign w:val="center"/>
          </w:tcPr>
          <w:p w14:paraId="06A66631" w14:textId="388E56D9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Main buyer</w:t>
            </w:r>
            <w:r w:rsidR="00A62147">
              <w:rPr>
                <w:rFonts w:ascii="Calibri" w:hAnsi="Calibri" w:cs="Calibri"/>
                <w:sz w:val="19"/>
              </w:rPr>
              <w:t>:</w:t>
            </w:r>
          </w:p>
        </w:tc>
        <w:tc>
          <w:tcPr>
            <w:tcW w:w="2505" w:type="dxa"/>
            <w:vAlign w:val="center"/>
          </w:tcPr>
          <w:p w14:paraId="38AB2C16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B2B / B2C / Both</w:t>
            </w:r>
          </w:p>
        </w:tc>
        <w:tc>
          <w:tcPr>
            <w:tcW w:w="2458" w:type="dxa"/>
            <w:vAlign w:val="center"/>
          </w:tcPr>
          <w:p w14:paraId="19C70A02" w14:textId="5C963283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Current route</w:t>
            </w:r>
            <w:r w:rsidR="00A62147">
              <w:rPr>
                <w:rFonts w:ascii="Calibri" w:hAnsi="Calibri" w:cs="Calibri"/>
                <w:sz w:val="19"/>
              </w:rPr>
              <w:t>:</w:t>
            </w:r>
          </w:p>
        </w:tc>
        <w:tc>
          <w:tcPr>
            <w:tcW w:w="2778" w:type="dxa"/>
            <w:vAlign w:val="center"/>
          </w:tcPr>
          <w:p w14:paraId="03D7A32E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Social / Shop / Platform / Not yet</w:t>
            </w:r>
          </w:p>
        </w:tc>
      </w:tr>
    </w:tbl>
    <w:p w14:paraId="2F42AC48" w14:textId="77777777" w:rsidR="00D726FC" w:rsidRPr="00017D1E" w:rsidRDefault="00D726FC">
      <w:pPr>
        <w:rPr>
          <w:rFonts w:ascii="Calibri" w:hAnsi="Calibri" w:cs="Calibri"/>
        </w:rPr>
      </w:pPr>
    </w:p>
    <w:p w14:paraId="2BD81941" w14:textId="77777777" w:rsidR="00D726FC" w:rsidRPr="00017D1E" w:rsidRDefault="00000000">
      <w:pPr>
        <w:rPr>
          <w:rFonts w:ascii="Calibri" w:hAnsi="Calibri" w:cs="Calibri"/>
        </w:rPr>
      </w:pPr>
      <w:r w:rsidRPr="00017D1E">
        <w:rPr>
          <w:rFonts w:ascii="Calibri" w:hAnsi="Calibri" w:cs="Calibri"/>
          <w:b/>
          <w:sz w:val="24"/>
        </w:rPr>
        <w:t>Checklist: E-commerce Readiness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504"/>
        <w:gridCol w:w="5445"/>
        <w:gridCol w:w="4394"/>
      </w:tblGrid>
      <w:tr w:rsidR="00D726FC" w:rsidRPr="00017D1E" w14:paraId="67FE7DFE" w14:textId="77777777" w:rsidTr="00017D1E">
        <w:trPr>
          <w:jc w:val="center"/>
        </w:trPr>
        <w:tc>
          <w:tcPr>
            <w:tcW w:w="504" w:type="dxa"/>
            <w:vAlign w:val="center"/>
          </w:tcPr>
          <w:p w14:paraId="1C4DADF4" w14:textId="77777777" w:rsidR="00D726FC" w:rsidRPr="00017D1E" w:rsidRDefault="00000000">
            <w:pPr>
              <w:jc w:val="center"/>
              <w:rPr>
                <w:rFonts w:ascii="Calibri" w:hAnsi="Calibri" w:cs="Calibri"/>
              </w:rPr>
            </w:pPr>
            <w:r w:rsidRPr="00017D1E">
              <w:rPr>
                <w:rFonts w:ascii="Segoe UI Symbol" w:hAnsi="Segoe UI Symbol" w:cs="Segoe UI Symbol"/>
                <w:b/>
                <w:sz w:val="19"/>
              </w:rPr>
              <w:t>✓</w:t>
            </w:r>
          </w:p>
        </w:tc>
        <w:tc>
          <w:tcPr>
            <w:tcW w:w="5445" w:type="dxa"/>
            <w:vAlign w:val="center"/>
          </w:tcPr>
          <w:p w14:paraId="6B172D39" w14:textId="77777777" w:rsidR="00D726FC" w:rsidRPr="00017D1E" w:rsidRDefault="00000000">
            <w:pPr>
              <w:jc w:val="center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b/>
                <w:sz w:val="19"/>
              </w:rPr>
              <w:t>Key success factor</w:t>
            </w:r>
          </w:p>
        </w:tc>
        <w:tc>
          <w:tcPr>
            <w:tcW w:w="4394" w:type="dxa"/>
            <w:vAlign w:val="center"/>
          </w:tcPr>
          <w:p w14:paraId="732EDDC3" w14:textId="77777777" w:rsidR="00D726FC" w:rsidRPr="00017D1E" w:rsidRDefault="00000000">
            <w:pPr>
              <w:jc w:val="center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b/>
                <w:sz w:val="19"/>
              </w:rPr>
              <w:t>Notes / improvement needed</w:t>
            </w:r>
          </w:p>
        </w:tc>
      </w:tr>
      <w:tr w:rsidR="00D726FC" w:rsidRPr="00017D1E" w14:paraId="59ADC8F4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-46358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293478BA" w14:textId="69E7DBF5" w:rsidR="00D726FC" w:rsidRPr="00017D1E" w:rsidRDefault="00A62147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5D085049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Product information is complete</w:t>
            </w:r>
          </w:p>
        </w:tc>
        <w:tc>
          <w:tcPr>
            <w:tcW w:w="4394" w:type="dxa"/>
            <w:vAlign w:val="center"/>
          </w:tcPr>
          <w:p w14:paraId="22FCDCC2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451E092F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89825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7B03279B" w14:textId="45FEF923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431365E3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Pricing logic is defined</w:t>
            </w:r>
          </w:p>
        </w:tc>
        <w:tc>
          <w:tcPr>
            <w:tcW w:w="4394" w:type="dxa"/>
            <w:vAlign w:val="center"/>
          </w:tcPr>
          <w:p w14:paraId="5A38839D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03A922D1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1296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2C53202D" w14:textId="490BC3D2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0C06187F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Packaging and shipping readiness has been considered</w:t>
            </w:r>
          </w:p>
        </w:tc>
        <w:tc>
          <w:tcPr>
            <w:tcW w:w="4394" w:type="dxa"/>
            <w:vAlign w:val="center"/>
          </w:tcPr>
          <w:p w14:paraId="60E671D0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77BC0398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-94468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0AA94EC5" w14:textId="1AAB5DBF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1C3FA0CD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Payment options are understood</w:t>
            </w:r>
          </w:p>
        </w:tc>
        <w:tc>
          <w:tcPr>
            <w:tcW w:w="4394" w:type="dxa"/>
            <w:vAlign w:val="center"/>
          </w:tcPr>
          <w:p w14:paraId="5008AC04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077455D3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-160796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02E2DEE0" w14:textId="5EA20A50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548CE634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Customer contact flow is clear</w:t>
            </w:r>
          </w:p>
        </w:tc>
        <w:tc>
          <w:tcPr>
            <w:tcW w:w="4394" w:type="dxa"/>
            <w:vAlign w:val="center"/>
          </w:tcPr>
          <w:p w14:paraId="3C6846E3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4B84D43D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-62839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150D2D96" w14:textId="30820D5C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359A943B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Trust signals are present</w:t>
            </w:r>
          </w:p>
        </w:tc>
        <w:tc>
          <w:tcPr>
            <w:tcW w:w="4394" w:type="dxa"/>
            <w:vAlign w:val="center"/>
          </w:tcPr>
          <w:p w14:paraId="063572E1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4DC491CD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-96696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41CF1255" w14:textId="764244E3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3FFF2F7B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Mobile usability is prioritized</w:t>
            </w:r>
          </w:p>
        </w:tc>
        <w:tc>
          <w:tcPr>
            <w:tcW w:w="4394" w:type="dxa"/>
            <w:vAlign w:val="center"/>
          </w:tcPr>
          <w:p w14:paraId="3BCD4B0A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0CE298A5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23621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091A5724" w14:textId="4420FCD5" w:rsidR="00D726FC" w:rsidRPr="00017D1E" w:rsidRDefault="00640FE8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528DC89C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Product images are prepared</w:t>
            </w:r>
          </w:p>
        </w:tc>
        <w:tc>
          <w:tcPr>
            <w:tcW w:w="4394" w:type="dxa"/>
            <w:vAlign w:val="center"/>
          </w:tcPr>
          <w:p w14:paraId="2455DBEB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6819DC83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-2926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6C06B659" w14:textId="28CE84A5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588E6E50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Fulfillment expectations are realistic</w:t>
            </w:r>
          </w:p>
        </w:tc>
        <w:tc>
          <w:tcPr>
            <w:tcW w:w="4394" w:type="dxa"/>
            <w:vAlign w:val="center"/>
          </w:tcPr>
          <w:p w14:paraId="6B2AE82C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5FDE6CCE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39385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432D8972" w14:textId="49BA370B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44FEBDEB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Returns / complaints process has been considered</w:t>
            </w:r>
          </w:p>
        </w:tc>
        <w:tc>
          <w:tcPr>
            <w:tcW w:w="4394" w:type="dxa"/>
            <w:vAlign w:val="center"/>
          </w:tcPr>
          <w:p w14:paraId="7BC8C299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52614684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-5346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7300F306" w14:textId="6123F292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0678255E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Platform or shop has been chosen for a clear reason</w:t>
            </w:r>
          </w:p>
        </w:tc>
        <w:tc>
          <w:tcPr>
            <w:tcW w:w="4394" w:type="dxa"/>
            <w:vAlign w:val="center"/>
          </w:tcPr>
          <w:p w14:paraId="4A3E481C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  <w:tr w:rsidR="00D726FC" w:rsidRPr="00017D1E" w14:paraId="2CACC64A" w14:textId="77777777" w:rsidTr="00017D1E">
        <w:trPr>
          <w:jc w:val="center"/>
        </w:trPr>
        <w:sdt>
          <w:sdtPr>
            <w:rPr>
              <w:rFonts w:ascii="Calibri" w:hAnsi="Calibri" w:cs="Calibri"/>
            </w:rPr>
            <w:id w:val="10886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vAlign w:val="center"/>
              </w:tcPr>
              <w:p w14:paraId="78DB28D1" w14:textId="02E41527" w:rsidR="00D726FC" w:rsidRPr="00017D1E" w:rsidRDefault="00017D1E">
                <w:pPr>
                  <w:rPr>
                    <w:rFonts w:ascii="Calibri" w:hAnsi="Calibri" w:cs="Calibri"/>
                  </w:rPr>
                </w:pPr>
                <w:r w:rsidRPr="00017D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445" w:type="dxa"/>
            <w:vAlign w:val="center"/>
          </w:tcPr>
          <w:p w14:paraId="0AB9C53A" w14:textId="77777777" w:rsidR="00D726FC" w:rsidRPr="00017D1E" w:rsidRDefault="00000000" w:rsidP="00017D1E">
            <w:pPr>
              <w:pStyle w:val="ListParagraph"/>
              <w:numPr>
                <w:ilvl w:val="0"/>
                <w:numId w:val="10"/>
              </w:numPr>
              <w:ind w:left="373" w:hanging="426"/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Launch plan is defined</w:t>
            </w:r>
          </w:p>
        </w:tc>
        <w:tc>
          <w:tcPr>
            <w:tcW w:w="4394" w:type="dxa"/>
            <w:vAlign w:val="center"/>
          </w:tcPr>
          <w:p w14:paraId="13CFF9BF" w14:textId="77777777" w:rsidR="00D726FC" w:rsidRPr="00017D1E" w:rsidRDefault="00D726FC">
            <w:pPr>
              <w:rPr>
                <w:rFonts w:ascii="Calibri" w:hAnsi="Calibri" w:cs="Calibri"/>
              </w:rPr>
            </w:pPr>
          </w:p>
        </w:tc>
      </w:tr>
    </w:tbl>
    <w:p w14:paraId="7B3FDDAB" w14:textId="77777777" w:rsidR="00D726FC" w:rsidRPr="00017D1E" w:rsidRDefault="00D726FC">
      <w:pPr>
        <w:rPr>
          <w:rFonts w:ascii="Calibri" w:hAnsi="Calibri" w:cs="Calibri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5177"/>
        <w:gridCol w:w="5171"/>
      </w:tblGrid>
      <w:tr w:rsidR="00D726FC" w:rsidRPr="00017D1E" w14:paraId="34BBBA60" w14:textId="77777777" w:rsidTr="00017D1E">
        <w:trPr>
          <w:jc w:val="center"/>
        </w:trPr>
        <w:tc>
          <w:tcPr>
            <w:tcW w:w="5177" w:type="dxa"/>
            <w:vAlign w:val="center"/>
          </w:tcPr>
          <w:p w14:paraId="5C27F2B0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How many items did you check?</w:t>
            </w:r>
          </w:p>
        </w:tc>
        <w:tc>
          <w:tcPr>
            <w:tcW w:w="5171" w:type="dxa"/>
            <w:vAlign w:val="center"/>
          </w:tcPr>
          <w:p w14:paraId="039636AA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______ / 12</w:t>
            </w:r>
          </w:p>
        </w:tc>
      </w:tr>
      <w:tr w:rsidR="00D726FC" w:rsidRPr="00017D1E" w14:paraId="01009627" w14:textId="77777777" w:rsidTr="00017D1E">
        <w:trPr>
          <w:jc w:val="center"/>
        </w:trPr>
        <w:tc>
          <w:tcPr>
            <w:tcW w:w="5177" w:type="dxa"/>
            <w:vAlign w:val="center"/>
          </w:tcPr>
          <w:p w14:paraId="20E9CB92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What is your biggest readiness gap today?</w:t>
            </w:r>
          </w:p>
        </w:tc>
        <w:tc>
          <w:tcPr>
            <w:tcW w:w="5171" w:type="dxa"/>
            <w:vAlign w:val="center"/>
          </w:tcPr>
          <w:p w14:paraId="44335996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____________________________________________</w:t>
            </w:r>
          </w:p>
        </w:tc>
      </w:tr>
      <w:tr w:rsidR="00D726FC" w:rsidRPr="00017D1E" w14:paraId="2039C9DB" w14:textId="77777777" w:rsidTr="00017D1E">
        <w:trPr>
          <w:jc w:val="center"/>
        </w:trPr>
        <w:tc>
          <w:tcPr>
            <w:tcW w:w="5177" w:type="dxa"/>
            <w:vAlign w:val="center"/>
          </w:tcPr>
          <w:p w14:paraId="0E8D14A9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Which sales route fits you best right now?</w:t>
            </w:r>
          </w:p>
        </w:tc>
        <w:tc>
          <w:tcPr>
            <w:tcW w:w="5171" w:type="dxa"/>
            <w:vAlign w:val="center"/>
          </w:tcPr>
          <w:p w14:paraId="555E5D9A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Social commerce / Platform / Own shop / Hybrid</w:t>
            </w:r>
          </w:p>
        </w:tc>
      </w:tr>
    </w:tbl>
    <w:p w14:paraId="64019DD0" w14:textId="77777777" w:rsidR="00D726FC" w:rsidRPr="00017D1E" w:rsidRDefault="00D726FC">
      <w:pPr>
        <w:rPr>
          <w:rFonts w:ascii="Calibri" w:hAnsi="Calibri" w:cs="Calibri"/>
        </w:rPr>
      </w:pPr>
    </w:p>
    <w:p w14:paraId="2D102ACD" w14:textId="77777777" w:rsidR="00D726FC" w:rsidRPr="00017D1E" w:rsidRDefault="00000000">
      <w:pPr>
        <w:rPr>
          <w:rFonts w:ascii="Calibri" w:hAnsi="Calibri" w:cs="Calibri"/>
        </w:rPr>
      </w:pPr>
      <w:r w:rsidRPr="00017D1E">
        <w:rPr>
          <w:rFonts w:ascii="Calibri" w:hAnsi="Calibri" w:cs="Calibri"/>
          <w:b/>
          <w:sz w:val="24"/>
        </w:rPr>
        <w:t>Next-step action plan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761"/>
        <w:gridCol w:w="5582"/>
      </w:tblGrid>
      <w:tr w:rsidR="00D726FC" w:rsidRPr="00017D1E" w14:paraId="579DB876" w14:textId="77777777" w:rsidTr="00017D1E">
        <w:trPr>
          <w:jc w:val="center"/>
        </w:trPr>
        <w:tc>
          <w:tcPr>
            <w:tcW w:w="4761" w:type="dxa"/>
            <w:vAlign w:val="center"/>
          </w:tcPr>
          <w:p w14:paraId="6046C613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One urgent improvement to make in the next 2–4 weeks</w:t>
            </w:r>
          </w:p>
        </w:tc>
        <w:tc>
          <w:tcPr>
            <w:tcW w:w="5582" w:type="dxa"/>
            <w:vAlign w:val="center"/>
          </w:tcPr>
          <w:p w14:paraId="1629AB4F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br/>
            </w:r>
          </w:p>
        </w:tc>
      </w:tr>
      <w:tr w:rsidR="00D726FC" w:rsidRPr="00017D1E" w14:paraId="65539AD7" w14:textId="77777777" w:rsidTr="00017D1E">
        <w:trPr>
          <w:jc w:val="center"/>
        </w:trPr>
        <w:tc>
          <w:tcPr>
            <w:tcW w:w="4761" w:type="dxa"/>
            <w:vAlign w:val="center"/>
          </w:tcPr>
          <w:p w14:paraId="58BA5AA3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Who is responsible?</w:t>
            </w:r>
          </w:p>
        </w:tc>
        <w:tc>
          <w:tcPr>
            <w:tcW w:w="5582" w:type="dxa"/>
            <w:vAlign w:val="center"/>
          </w:tcPr>
          <w:p w14:paraId="0033FBE8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br/>
            </w:r>
          </w:p>
        </w:tc>
      </w:tr>
      <w:tr w:rsidR="00D726FC" w:rsidRPr="00017D1E" w14:paraId="2ABF2452" w14:textId="77777777" w:rsidTr="00017D1E">
        <w:trPr>
          <w:jc w:val="center"/>
        </w:trPr>
        <w:tc>
          <w:tcPr>
            <w:tcW w:w="4761" w:type="dxa"/>
            <w:vAlign w:val="center"/>
          </w:tcPr>
          <w:p w14:paraId="536826B6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t>First concrete action and target date</w:t>
            </w:r>
          </w:p>
        </w:tc>
        <w:tc>
          <w:tcPr>
            <w:tcW w:w="5582" w:type="dxa"/>
            <w:vAlign w:val="center"/>
          </w:tcPr>
          <w:p w14:paraId="5DA1FEF7" w14:textId="77777777" w:rsidR="00D726FC" w:rsidRPr="00017D1E" w:rsidRDefault="00000000">
            <w:pPr>
              <w:rPr>
                <w:rFonts w:ascii="Calibri" w:hAnsi="Calibri" w:cs="Calibri"/>
              </w:rPr>
            </w:pPr>
            <w:r w:rsidRPr="00017D1E">
              <w:rPr>
                <w:rFonts w:ascii="Calibri" w:hAnsi="Calibri" w:cs="Calibri"/>
                <w:sz w:val="19"/>
              </w:rPr>
              <w:br/>
            </w:r>
          </w:p>
        </w:tc>
      </w:tr>
    </w:tbl>
    <w:p w14:paraId="142546A8" w14:textId="77777777" w:rsidR="00A62147" w:rsidRDefault="00A62147">
      <w:pPr>
        <w:rPr>
          <w:rFonts w:ascii="Calibri" w:hAnsi="Calibri" w:cs="Calibri"/>
          <w:b/>
        </w:rPr>
      </w:pPr>
    </w:p>
    <w:p w14:paraId="01E1286C" w14:textId="7EEE399D" w:rsidR="00D726FC" w:rsidRPr="00017D1E" w:rsidRDefault="00000000">
      <w:pPr>
        <w:rPr>
          <w:rFonts w:ascii="Calibri" w:hAnsi="Calibri" w:cs="Calibri"/>
        </w:rPr>
      </w:pPr>
      <w:r w:rsidRPr="00017D1E">
        <w:rPr>
          <w:rFonts w:ascii="Calibri" w:hAnsi="Calibri" w:cs="Calibri"/>
          <w:b/>
        </w:rPr>
        <w:t xml:space="preserve">Tip: </w:t>
      </w:r>
      <w:r w:rsidRPr="00017D1E">
        <w:rPr>
          <w:rFonts w:ascii="Calibri" w:hAnsi="Calibri" w:cs="Calibri"/>
        </w:rPr>
        <w:t>You do not need to launch the most advanced channel first. The best route is the one your business can manage well now.</w:t>
      </w:r>
    </w:p>
    <w:sectPr w:rsidR="00D726FC" w:rsidRPr="00017D1E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071CCA"/>
    <w:multiLevelType w:val="hybridMultilevel"/>
    <w:tmpl w:val="6E201C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24988">
    <w:abstractNumId w:val="8"/>
  </w:num>
  <w:num w:numId="2" w16cid:durableId="1631282690">
    <w:abstractNumId w:val="6"/>
  </w:num>
  <w:num w:numId="3" w16cid:durableId="507990154">
    <w:abstractNumId w:val="5"/>
  </w:num>
  <w:num w:numId="4" w16cid:durableId="402684855">
    <w:abstractNumId w:val="4"/>
  </w:num>
  <w:num w:numId="5" w16cid:durableId="301349551">
    <w:abstractNumId w:val="7"/>
  </w:num>
  <w:num w:numId="6" w16cid:durableId="1059594020">
    <w:abstractNumId w:val="3"/>
  </w:num>
  <w:num w:numId="7" w16cid:durableId="493301103">
    <w:abstractNumId w:val="2"/>
  </w:num>
  <w:num w:numId="8" w16cid:durableId="188571320">
    <w:abstractNumId w:val="1"/>
  </w:num>
  <w:num w:numId="9" w16cid:durableId="2009283036">
    <w:abstractNumId w:val="0"/>
  </w:num>
  <w:num w:numId="10" w16cid:durableId="645206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887"/>
    <w:rsid w:val="00017D1E"/>
    <w:rsid w:val="00034616"/>
    <w:rsid w:val="0006063C"/>
    <w:rsid w:val="0015074B"/>
    <w:rsid w:val="0029639D"/>
    <w:rsid w:val="00326F90"/>
    <w:rsid w:val="005C0947"/>
    <w:rsid w:val="00640FE8"/>
    <w:rsid w:val="008900BB"/>
    <w:rsid w:val="00A62147"/>
    <w:rsid w:val="00A72389"/>
    <w:rsid w:val="00AA1D8D"/>
    <w:rsid w:val="00B47730"/>
    <w:rsid w:val="00CB0664"/>
    <w:rsid w:val="00D726FC"/>
    <w:rsid w:val="00DE27D2"/>
    <w:rsid w:val="00F55D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C3087"/>
  <w14:defaultImageDpi w14:val="300"/>
  <w15:docId w15:val="{AB4864C9-321C-D94D-BD99-C8E31A0C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Girda Safitri</cp:lastModifiedBy>
  <cp:revision>6</cp:revision>
  <dcterms:created xsi:type="dcterms:W3CDTF">2026-03-11T15:15:00Z</dcterms:created>
  <dcterms:modified xsi:type="dcterms:W3CDTF">2026-05-04T05:57:00Z</dcterms:modified>
  <cp:category/>
</cp:coreProperties>
</file>