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204F8" w:rsidRPr="00CD2892" w:rsidRDefault="00323C1B" w:rsidP="00885708">
      <w:pPr>
        <w:jc w:val="both"/>
        <w:rPr>
          <w:rFonts w:asciiTheme="minorHAnsi" w:eastAsia="Times New Roman" w:hAnsiTheme="minorHAnsi" w:cstheme="minorHAnsi"/>
          <w:b/>
          <w:sz w:val="36"/>
          <w:szCs w:val="36"/>
        </w:rPr>
      </w:pPr>
      <w:r w:rsidRPr="00CD2892">
        <w:rPr>
          <w:rFonts w:asciiTheme="minorHAnsi" w:eastAsia="Times New Roman" w:hAnsiTheme="minorHAnsi" w:cstheme="minorHAnsi"/>
          <w:b/>
          <w:sz w:val="36"/>
          <w:szCs w:val="36"/>
        </w:rPr>
        <w:t xml:space="preserve">Differences in Entrepreneurial Ecosystems: Implications for Entrepreneurship Training in Africa. </w:t>
      </w:r>
    </w:p>
    <w:p w14:paraId="00000002" w14:textId="77777777" w:rsidR="003204F8" w:rsidRPr="00CD2892" w:rsidRDefault="00BC73C4" w:rsidP="00885708">
      <w:pPr>
        <w:jc w:val="both"/>
        <w:rPr>
          <w:rFonts w:asciiTheme="minorHAnsi" w:eastAsia="Times New Roman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tag w:val="goog_rdk_0"/>
          <w:id w:val="1538786536"/>
        </w:sdtPr>
        <w:sdtEndPr/>
        <w:sdtContent/>
      </w:sdt>
      <w:r w:rsidR="00323C1B" w:rsidRPr="00CD2892">
        <w:rPr>
          <w:rFonts w:asciiTheme="minorHAnsi" w:eastAsia="Times New Roman" w:hAnsiTheme="minorHAnsi" w:cstheme="minorHAnsi"/>
          <w:u w:val="single"/>
        </w:rPr>
        <w:t>Submission to the CSSI Symposium 2024</w:t>
      </w:r>
    </w:p>
    <w:p w14:paraId="3CBDD7B4" w14:textId="0C470C04" w:rsidR="00885708" w:rsidRPr="00CD2892" w:rsidRDefault="00885708" w:rsidP="00885708">
      <w:pPr>
        <w:pStyle w:val="Geenafstand"/>
        <w:rPr>
          <w:rFonts w:eastAsia="Times New Roman" w:cstheme="minorHAnsi"/>
        </w:rPr>
      </w:pPr>
      <w:r w:rsidRPr="00CD2892">
        <w:rPr>
          <w:rFonts w:eastAsia="Times New Roman" w:cstheme="minorHAnsi"/>
        </w:rPr>
        <w:t>Authors: Christina Bidmon</w:t>
      </w:r>
      <w:r w:rsidR="00B80DBF" w:rsidRPr="00CD2892">
        <w:rPr>
          <w:rFonts w:eastAsia="Times New Roman" w:cstheme="minorHAnsi"/>
          <w:vertAlign w:val="superscript"/>
        </w:rPr>
        <w:t>1</w:t>
      </w:r>
      <w:r w:rsidRPr="00CD2892">
        <w:rPr>
          <w:rFonts w:eastAsia="Times New Roman" w:cstheme="minorHAnsi"/>
        </w:rPr>
        <w:t xml:space="preserve"> and Milou Derks</w:t>
      </w:r>
      <w:r w:rsidR="00B80DBF" w:rsidRPr="00CD2892">
        <w:rPr>
          <w:rFonts w:cstheme="minorHAnsi"/>
          <w:vertAlign w:val="superscript"/>
        </w:rPr>
        <w:t>2,3,*</w:t>
      </w:r>
    </w:p>
    <w:p w14:paraId="32ACB68F" w14:textId="396896CB" w:rsidR="00885708" w:rsidRPr="00CD2892" w:rsidRDefault="00323C1B" w:rsidP="00885708">
      <w:pPr>
        <w:pStyle w:val="Geenafstand"/>
        <w:rPr>
          <w:rFonts w:cstheme="minorHAnsi"/>
        </w:rPr>
      </w:pPr>
      <w:r w:rsidRPr="00CD2892">
        <w:rPr>
          <w:rFonts w:eastAsia="Times New Roman" w:cstheme="minorHAnsi"/>
        </w:rPr>
        <w:t xml:space="preserve">Presenter: </w:t>
      </w:r>
      <w:r w:rsidR="00885708" w:rsidRPr="00CD2892">
        <w:rPr>
          <w:rFonts w:cstheme="minorHAnsi"/>
        </w:rPr>
        <w:t>Milou Derks</w:t>
      </w:r>
    </w:p>
    <w:p w14:paraId="1E1BE644" w14:textId="77777777" w:rsidR="006A4C59" w:rsidRPr="00CD2892" w:rsidRDefault="006A4C59" w:rsidP="00885708">
      <w:pPr>
        <w:pStyle w:val="Geenafstand"/>
        <w:rPr>
          <w:rFonts w:cstheme="minorHAnsi"/>
          <w:vertAlign w:val="superscript"/>
        </w:rPr>
      </w:pPr>
    </w:p>
    <w:p w14:paraId="76DB7292" w14:textId="612047C2" w:rsidR="00B80DBF" w:rsidRPr="00CD2892" w:rsidRDefault="00885708" w:rsidP="00885708">
      <w:pPr>
        <w:pStyle w:val="Geenafstand"/>
        <w:spacing w:line="276" w:lineRule="auto"/>
        <w:rPr>
          <w:rFonts w:cstheme="minorHAnsi"/>
          <w:lang w:val="en-GB"/>
        </w:rPr>
      </w:pPr>
      <w:r w:rsidRPr="00CD2892">
        <w:rPr>
          <w:rFonts w:cstheme="minorHAnsi"/>
          <w:vertAlign w:val="superscript"/>
          <w:lang w:val="en-GB"/>
        </w:rPr>
        <w:t>1</w:t>
      </w:r>
      <w:r w:rsidR="006E3C10" w:rsidRPr="00CD2892">
        <w:rPr>
          <w:rFonts w:cstheme="minorHAnsi"/>
          <w:lang w:val="en-GB"/>
        </w:rPr>
        <w:t xml:space="preserve">Copernicus Institute for Sustainable Development, </w:t>
      </w:r>
      <w:r w:rsidR="00B03C52" w:rsidRPr="00CD2892">
        <w:rPr>
          <w:rFonts w:cstheme="minorHAnsi"/>
          <w:lang w:val="en-GB"/>
        </w:rPr>
        <w:t xml:space="preserve">Utrecht University, </w:t>
      </w:r>
      <w:r w:rsidR="006E3C10" w:rsidRPr="00CD2892">
        <w:rPr>
          <w:rFonts w:cstheme="minorHAnsi"/>
          <w:lang w:val="en-GB"/>
        </w:rPr>
        <w:t>The Netherlands;</w:t>
      </w:r>
    </w:p>
    <w:p w14:paraId="26E45DFF" w14:textId="0563C4FC" w:rsidR="00885708" w:rsidRPr="00CD2892" w:rsidRDefault="00B80DBF" w:rsidP="00885708">
      <w:pPr>
        <w:pStyle w:val="Geenafstand"/>
        <w:spacing w:line="276" w:lineRule="auto"/>
        <w:rPr>
          <w:rFonts w:cstheme="minorHAnsi"/>
          <w:lang w:val="en-GB"/>
        </w:rPr>
      </w:pPr>
      <w:r w:rsidRPr="00CD2892">
        <w:rPr>
          <w:rFonts w:cstheme="minorHAnsi"/>
          <w:vertAlign w:val="superscript"/>
          <w:lang w:val="en-GB"/>
        </w:rPr>
        <w:t>2</w:t>
      </w:r>
      <w:r w:rsidR="00885708" w:rsidRPr="00CD2892">
        <w:rPr>
          <w:rFonts w:cstheme="minorHAnsi"/>
          <w:lang w:val="en-GB"/>
        </w:rPr>
        <w:t>Orange Corners (Youth Entrepreneurship and Employment Team) – Netherlands Enterprise Agency, The Hague, The Netherlands;</w:t>
      </w:r>
    </w:p>
    <w:p w14:paraId="21F6D582" w14:textId="16B19267" w:rsidR="00885708" w:rsidRPr="00CD2892" w:rsidRDefault="00B80DBF" w:rsidP="00885708">
      <w:pPr>
        <w:pStyle w:val="Geenafstand"/>
        <w:spacing w:line="276" w:lineRule="auto"/>
        <w:rPr>
          <w:rFonts w:cstheme="minorHAnsi"/>
          <w:lang w:val="en-GB"/>
        </w:rPr>
      </w:pPr>
      <w:r w:rsidRPr="00CD2892">
        <w:rPr>
          <w:rFonts w:cstheme="minorHAnsi"/>
          <w:vertAlign w:val="superscript"/>
          <w:lang w:val="en-GB"/>
        </w:rPr>
        <w:t>3</w:t>
      </w:r>
      <w:r w:rsidR="00885708" w:rsidRPr="00CD2892">
        <w:rPr>
          <w:rFonts w:cstheme="minorHAnsi"/>
          <w:lang w:val="en-GB"/>
        </w:rPr>
        <w:t xml:space="preserve">Eindhoven University of Technology, Eindhoven, The Netherlands; </w:t>
      </w:r>
    </w:p>
    <w:p w14:paraId="00000003" w14:textId="0A004123" w:rsidR="003204F8" w:rsidRPr="00CD2892" w:rsidRDefault="00885708" w:rsidP="00885708">
      <w:pPr>
        <w:pStyle w:val="Geenafstand"/>
        <w:spacing w:line="276" w:lineRule="auto"/>
        <w:rPr>
          <w:rStyle w:val="Hyperlink"/>
          <w:rFonts w:cstheme="minorHAnsi"/>
          <w:lang w:val="en-GB"/>
        </w:rPr>
      </w:pPr>
      <w:r w:rsidRPr="00CD2892">
        <w:rPr>
          <w:rFonts w:cstheme="minorHAnsi"/>
          <w:lang w:val="en-GB"/>
        </w:rPr>
        <w:t xml:space="preserve">*E-mail of corresponding co-author </w:t>
      </w:r>
      <w:hyperlink r:id="rId9" w:history="1">
        <w:r w:rsidRPr="00CD2892">
          <w:rPr>
            <w:rStyle w:val="Hyperlink"/>
            <w:rFonts w:cstheme="minorHAnsi"/>
            <w:lang w:val="en-GB"/>
          </w:rPr>
          <w:t>milouderks@hotmail.com</w:t>
        </w:r>
      </w:hyperlink>
      <w:r w:rsidRPr="00CD2892">
        <w:rPr>
          <w:rStyle w:val="Hyperlink"/>
          <w:rFonts w:cstheme="minorHAnsi"/>
          <w:lang w:val="en-GB"/>
        </w:rPr>
        <w:t>;</w:t>
      </w:r>
    </w:p>
    <w:p w14:paraId="46CF8347" w14:textId="77777777" w:rsidR="00885708" w:rsidRPr="00CD2892" w:rsidRDefault="00885708" w:rsidP="00885708">
      <w:pPr>
        <w:pStyle w:val="Geenafstand"/>
        <w:spacing w:line="276" w:lineRule="auto"/>
        <w:rPr>
          <w:rFonts w:cstheme="minorHAnsi"/>
          <w:lang w:val="en-GB"/>
        </w:rPr>
      </w:pPr>
    </w:p>
    <w:p w14:paraId="00000006" w14:textId="16652405" w:rsidR="003204F8" w:rsidRPr="00CD2892" w:rsidRDefault="00323C1B" w:rsidP="00885708">
      <w:pPr>
        <w:jc w:val="both"/>
        <w:rPr>
          <w:rFonts w:asciiTheme="minorHAnsi" w:eastAsia="Times New Roman" w:hAnsiTheme="minorHAnsi" w:cstheme="minorHAnsi"/>
        </w:rPr>
      </w:pPr>
      <w:r w:rsidRPr="00CD2892">
        <w:rPr>
          <w:rFonts w:asciiTheme="minorHAnsi" w:eastAsia="Times New Roman" w:hAnsiTheme="minorHAnsi" w:cstheme="minorHAnsi"/>
        </w:rPr>
        <w:t>Attendance Mode: in person</w:t>
      </w:r>
    </w:p>
    <w:p w14:paraId="19E8E350" w14:textId="77777777" w:rsidR="00CD2892" w:rsidRPr="00CD2892" w:rsidRDefault="00CD2892" w:rsidP="00885708">
      <w:pPr>
        <w:jc w:val="both"/>
        <w:rPr>
          <w:rFonts w:asciiTheme="minorHAnsi" w:eastAsia="Times New Roman" w:hAnsiTheme="minorHAnsi" w:cstheme="minorHAnsi"/>
        </w:rPr>
      </w:pPr>
    </w:p>
    <w:p w14:paraId="126A9E22" w14:textId="118F1AB6" w:rsidR="00AF1B2B" w:rsidRPr="00CD2892" w:rsidRDefault="00323C1B" w:rsidP="00810768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CD2892">
        <w:rPr>
          <w:rFonts w:asciiTheme="minorHAnsi" w:eastAsia="Times New Roman" w:hAnsiTheme="minorHAnsi" w:cstheme="minorHAnsi"/>
        </w:rPr>
        <w:t xml:space="preserve">Entrepreneurship training plays an important role in poverty alleviation and job creation in some of the poorest regions of Africa, where formal employment options are limited (e.g. </w:t>
      </w:r>
      <w:sdt>
        <w:sdtPr>
          <w:rPr>
            <w:rFonts w:asciiTheme="minorHAnsi" w:hAnsiTheme="minorHAnsi" w:cstheme="minorHAnsi"/>
          </w:rPr>
          <w:tag w:val="goog_rdk_3"/>
          <w:id w:val="-1147582364"/>
        </w:sdtPr>
        <w:sdtEndPr/>
        <w:sdtContent/>
      </w:sdt>
      <w:r w:rsidRPr="00CD2892">
        <w:rPr>
          <w:rFonts w:asciiTheme="minorHAnsi" w:eastAsia="Times New Roman" w:hAnsiTheme="minorHAnsi" w:cstheme="minorHAnsi"/>
        </w:rPr>
        <w:t xml:space="preserve">Mensah </w:t>
      </w:r>
      <w:r w:rsidR="000A6B5A" w:rsidRPr="00CD2892">
        <w:rPr>
          <w:rFonts w:asciiTheme="minorHAnsi" w:eastAsia="Times New Roman" w:hAnsiTheme="minorHAnsi" w:cstheme="minorHAnsi"/>
        </w:rPr>
        <w:t>et al.</w:t>
      </w:r>
      <w:r w:rsidRPr="00CD2892">
        <w:rPr>
          <w:rFonts w:asciiTheme="minorHAnsi" w:eastAsia="Times New Roman" w:hAnsiTheme="minorHAnsi" w:cstheme="minorHAnsi"/>
        </w:rPr>
        <w:t xml:space="preserve">, 2010). In comparison to </w:t>
      </w:r>
      <w:r w:rsidR="0002567C" w:rsidRPr="00CD2892">
        <w:rPr>
          <w:rFonts w:asciiTheme="minorHAnsi" w:eastAsia="Times New Roman" w:hAnsiTheme="minorHAnsi" w:cstheme="minorHAnsi"/>
        </w:rPr>
        <w:t xml:space="preserve">emerging economies </w:t>
      </w:r>
      <w:r w:rsidR="00885708" w:rsidRPr="00CD2892">
        <w:rPr>
          <w:rFonts w:asciiTheme="minorHAnsi" w:eastAsia="Times New Roman" w:hAnsiTheme="minorHAnsi" w:cstheme="minorHAnsi"/>
        </w:rPr>
        <w:t xml:space="preserve">with </w:t>
      </w:r>
      <w:proofErr w:type="spellStart"/>
      <w:r w:rsidR="00885708" w:rsidRPr="00CD2892">
        <w:rPr>
          <w:rFonts w:asciiTheme="minorHAnsi" w:eastAsia="Times New Roman" w:hAnsiTheme="minorHAnsi" w:cstheme="minorHAnsi"/>
        </w:rPr>
        <w:t>fastly</w:t>
      </w:r>
      <w:proofErr w:type="spellEnd"/>
      <w:r w:rsidR="00885708" w:rsidRPr="00CD2892">
        <w:rPr>
          <w:rFonts w:asciiTheme="minorHAnsi" w:eastAsia="Times New Roman" w:hAnsiTheme="minorHAnsi" w:cstheme="minorHAnsi"/>
        </w:rPr>
        <w:t xml:space="preserve"> growing entrepreneurial ecosystems, </w:t>
      </w:r>
      <w:r w:rsidRPr="00CD2892">
        <w:rPr>
          <w:rFonts w:asciiTheme="minorHAnsi" w:eastAsia="Times New Roman" w:hAnsiTheme="minorHAnsi" w:cstheme="minorHAnsi"/>
        </w:rPr>
        <w:t xml:space="preserve">entrepreneurship training in these low-income </w:t>
      </w:r>
      <w:r w:rsidR="0002567C" w:rsidRPr="00CD2892">
        <w:rPr>
          <w:rFonts w:asciiTheme="minorHAnsi" w:eastAsia="Times New Roman" w:hAnsiTheme="minorHAnsi" w:cstheme="minorHAnsi"/>
        </w:rPr>
        <w:t xml:space="preserve">countries </w:t>
      </w:r>
      <w:r w:rsidRPr="00CD2892">
        <w:rPr>
          <w:rFonts w:asciiTheme="minorHAnsi" w:eastAsia="Times New Roman" w:hAnsiTheme="minorHAnsi" w:cstheme="minorHAnsi"/>
        </w:rPr>
        <w:t xml:space="preserve">(LICs) is mainly driven </w:t>
      </w:r>
      <w:r w:rsidR="00C66692" w:rsidRPr="00CD2892">
        <w:rPr>
          <w:rFonts w:asciiTheme="minorHAnsi" w:eastAsia="Times New Roman" w:hAnsiTheme="minorHAnsi" w:cstheme="minorHAnsi"/>
        </w:rPr>
        <w:t xml:space="preserve">by </w:t>
      </w:r>
      <w:r w:rsidR="00287E13" w:rsidRPr="00CD2892">
        <w:rPr>
          <w:rFonts w:asciiTheme="minorHAnsi" w:eastAsia="Times New Roman" w:hAnsiTheme="minorHAnsi" w:cstheme="minorHAnsi"/>
        </w:rPr>
        <w:t xml:space="preserve">(foreign) </w:t>
      </w:r>
      <w:r w:rsidRPr="00CD2892">
        <w:rPr>
          <w:rFonts w:asciiTheme="minorHAnsi" w:eastAsia="Times New Roman" w:hAnsiTheme="minorHAnsi" w:cstheme="minorHAnsi"/>
        </w:rPr>
        <w:t xml:space="preserve">donors and by the public sector as a way to fight high unemployment rates. </w:t>
      </w:r>
      <w:r w:rsidR="009B1DEE" w:rsidRPr="00CD2892">
        <w:rPr>
          <w:rFonts w:asciiTheme="minorHAnsi" w:eastAsia="Times New Roman" w:hAnsiTheme="minorHAnsi" w:cstheme="minorHAnsi"/>
        </w:rPr>
        <w:t xml:space="preserve">Often, partnerships with </w:t>
      </w:r>
      <w:r w:rsidR="005A0FF5" w:rsidRPr="00CD2892">
        <w:rPr>
          <w:rFonts w:asciiTheme="minorHAnsi" w:eastAsia="Times New Roman" w:hAnsiTheme="minorHAnsi" w:cstheme="minorHAnsi"/>
        </w:rPr>
        <w:t xml:space="preserve">local </w:t>
      </w:r>
      <w:r w:rsidR="009B1DEE" w:rsidRPr="00CD2892">
        <w:rPr>
          <w:rFonts w:asciiTheme="minorHAnsi" w:eastAsia="Times New Roman" w:hAnsiTheme="minorHAnsi" w:cstheme="minorHAnsi"/>
        </w:rPr>
        <w:t xml:space="preserve">entrepreneurial support organizations (ESOs) are </w:t>
      </w:r>
      <w:r w:rsidR="009239F2" w:rsidRPr="00CD2892">
        <w:rPr>
          <w:rFonts w:asciiTheme="minorHAnsi" w:eastAsia="Times New Roman" w:hAnsiTheme="minorHAnsi" w:cstheme="minorHAnsi"/>
        </w:rPr>
        <w:t xml:space="preserve">used </w:t>
      </w:r>
      <w:r w:rsidR="00AC2C97" w:rsidRPr="00CD2892">
        <w:rPr>
          <w:rFonts w:asciiTheme="minorHAnsi" w:eastAsia="Times New Roman" w:hAnsiTheme="minorHAnsi" w:cstheme="minorHAnsi"/>
        </w:rPr>
        <w:t xml:space="preserve">to provide </w:t>
      </w:r>
      <w:r w:rsidR="00287E13" w:rsidRPr="00CD2892">
        <w:rPr>
          <w:rFonts w:asciiTheme="minorHAnsi" w:eastAsia="Times New Roman" w:hAnsiTheme="minorHAnsi" w:cstheme="minorHAnsi"/>
        </w:rPr>
        <w:t>the</w:t>
      </w:r>
      <w:r w:rsidR="005A0FF5" w:rsidRPr="00CD2892">
        <w:rPr>
          <w:rFonts w:asciiTheme="minorHAnsi" w:eastAsia="Times New Roman" w:hAnsiTheme="minorHAnsi" w:cstheme="minorHAnsi"/>
        </w:rPr>
        <w:t xml:space="preserve"> training. </w:t>
      </w:r>
      <w:r w:rsidR="00CB46BE" w:rsidRPr="00CD2892">
        <w:rPr>
          <w:rFonts w:asciiTheme="minorHAnsi" w:eastAsia="Times New Roman" w:hAnsiTheme="minorHAnsi" w:cstheme="minorHAnsi"/>
        </w:rPr>
        <w:t>In such partnerships,</w:t>
      </w:r>
      <w:r w:rsidR="00BD5801">
        <w:rPr>
          <w:rFonts w:asciiTheme="minorHAnsi" w:eastAsia="Times New Roman" w:hAnsiTheme="minorHAnsi" w:cstheme="minorHAnsi"/>
        </w:rPr>
        <w:t xml:space="preserve"> the collaboration between donors and ESOs is typically </w:t>
      </w:r>
      <w:r w:rsidR="00F50817">
        <w:rPr>
          <w:rFonts w:asciiTheme="minorHAnsi" w:eastAsia="Times New Roman" w:hAnsiTheme="minorHAnsi" w:cstheme="minorHAnsi"/>
        </w:rPr>
        <w:t>rather unidirectional: Th</w:t>
      </w:r>
      <w:r w:rsidR="00287E13" w:rsidRPr="00CD2892">
        <w:rPr>
          <w:rFonts w:asciiTheme="minorHAnsi" w:eastAsia="Times New Roman" w:hAnsiTheme="minorHAnsi" w:cstheme="minorHAnsi"/>
        </w:rPr>
        <w:t xml:space="preserve"> donors </w:t>
      </w:r>
      <w:r w:rsidR="005D0AE6" w:rsidRPr="00CD2892">
        <w:rPr>
          <w:rFonts w:asciiTheme="minorHAnsi" w:eastAsia="Times New Roman" w:hAnsiTheme="minorHAnsi" w:cstheme="minorHAnsi"/>
        </w:rPr>
        <w:t>define the characteristics of the training, such as training duration, training topics and target audience (Dutt et al., 2016; Haugh, 2020)</w:t>
      </w:r>
      <w:r w:rsidR="00F50817">
        <w:rPr>
          <w:rFonts w:asciiTheme="minorHAnsi" w:eastAsia="Times New Roman" w:hAnsiTheme="minorHAnsi" w:cstheme="minorHAnsi"/>
        </w:rPr>
        <w:t xml:space="preserve"> and the </w:t>
      </w:r>
      <w:r w:rsidR="009C44DC" w:rsidRPr="00CD2892">
        <w:rPr>
          <w:rFonts w:asciiTheme="minorHAnsi" w:eastAsia="Times New Roman" w:hAnsiTheme="minorHAnsi" w:cstheme="minorHAnsi"/>
        </w:rPr>
        <w:t>local ESOs</w:t>
      </w:r>
      <w:r w:rsidR="00F50817">
        <w:rPr>
          <w:rFonts w:asciiTheme="minorHAnsi" w:eastAsia="Times New Roman" w:hAnsiTheme="minorHAnsi" w:cstheme="minorHAnsi"/>
        </w:rPr>
        <w:t xml:space="preserve"> execute them with </w:t>
      </w:r>
      <w:r w:rsidR="009C44DC" w:rsidRPr="00CD2892">
        <w:rPr>
          <w:rFonts w:asciiTheme="minorHAnsi" w:eastAsia="Times New Roman" w:hAnsiTheme="minorHAnsi" w:cstheme="minorHAnsi"/>
        </w:rPr>
        <w:t xml:space="preserve">limited </w:t>
      </w:r>
      <w:r w:rsidR="00F50817">
        <w:rPr>
          <w:rFonts w:asciiTheme="minorHAnsi" w:eastAsia="Times New Roman" w:hAnsiTheme="minorHAnsi" w:cstheme="minorHAnsi"/>
        </w:rPr>
        <w:t>room</w:t>
      </w:r>
      <w:r w:rsidR="00F50817" w:rsidRPr="00CD2892">
        <w:rPr>
          <w:rFonts w:asciiTheme="minorHAnsi" w:eastAsia="Times New Roman" w:hAnsiTheme="minorHAnsi" w:cstheme="minorHAnsi"/>
        </w:rPr>
        <w:t xml:space="preserve"> </w:t>
      </w:r>
      <w:r w:rsidR="009C44DC" w:rsidRPr="00CD2892">
        <w:rPr>
          <w:rFonts w:asciiTheme="minorHAnsi" w:eastAsia="Times New Roman" w:hAnsiTheme="minorHAnsi" w:cstheme="minorHAnsi"/>
        </w:rPr>
        <w:t xml:space="preserve">to adjust the training to local needs. </w:t>
      </w:r>
      <w:r w:rsidR="009C10C9" w:rsidRPr="00CD2892">
        <w:rPr>
          <w:rFonts w:asciiTheme="minorHAnsi" w:eastAsia="Times New Roman" w:hAnsiTheme="minorHAnsi" w:cstheme="minorHAnsi"/>
        </w:rPr>
        <w:t xml:space="preserve">This is problematic for several reasons: </w:t>
      </w:r>
      <w:r w:rsidR="0002567C" w:rsidRPr="00CD2892">
        <w:rPr>
          <w:rFonts w:asciiTheme="minorHAnsi" w:eastAsia="Times New Roman" w:hAnsiTheme="minorHAnsi" w:cstheme="minorHAnsi"/>
        </w:rPr>
        <w:t>F</w:t>
      </w:r>
      <w:r w:rsidR="009C44DC" w:rsidRPr="00CD2892">
        <w:rPr>
          <w:rFonts w:asciiTheme="minorHAnsi" w:eastAsia="Times New Roman" w:hAnsiTheme="minorHAnsi" w:cstheme="minorHAnsi"/>
        </w:rPr>
        <w:t>irst, research has shown that “entrepreneurship training which is not well aligned with contextual peculiarities may not optimally yield the desired outcomes” (</w:t>
      </w:r>
      <w:proofErr w:type="spellStart"/>
      <w:r w:rsidR="009C44DC" w:rsidRPr="00CD2892">
        <w:rPr>
          <w:rFonts w:asciiTheme="minorHAnsi" w:eastAsia="Times New Roman" w:hAnsiTheme="minorHAnsi" w:cstheme="minorHAnsi"/>
        </w:rPr>
        <w:t>Olutuase</w:t>
      </w:r>
      <w:proofErr w:type="spellEnd"/>
      <w:r w:rsidR="009C44DC" w:rsidRPr="00CD2892">
        <w:rPr>
          <w:rFonts w:asciiTheme="minorHAnsi" w:eastAsia="Times New Roman" w:hAnsiTheme="minorHAnsi" w:cstheme="minorHAnsi"/>
        </w:rPr>
        <w:t xml:space="preserve"> et al., 2020). </w:t>
      </w:r>
      <w:r w:rsidR="0002567C" w:rsidRPr="00CD2892">
        <w:rPr>
          <w:rFonts w:asciiTheme="minorHAnsi" w:eastAsia="Times New Roman" w:hAnsiTheme="minorHAnsi" w:cstheme="minorHAnsi"/>
        </w:rPr>
        <w:t>Additionally</w:t>
      </w:r>
      <w:r w:rsidR="00D13B49" w:rsidRPr="00CD2892">
        <w:rPr>
          <w:rFonts w:asciiTheme="minorHAnsi" w:eastAsia="Times New Roman" w:hAnsiTheme="minorHAnsi" w:cstheme="minorHAnsi"/>
        </w:rPr>
        <w:t xml:space="preserve">, it is </w:t>
      </w:r>
      <w:r w:rsidR="00B7363A" w:rsidRPr="00CD2892">
        <w:rPr>
          <w:rFonts w:asciiTheme="minorHAnsi" w:eastAsia="Times New Roman" w:hAnsiTheme="minorHAnsi" w:cstheme="minorHAnsi"/>
        </w:rPr>
        <w:t xml:space="preserve">a problem that </w:t>
      </w:r>
      <w:r w:rsidR="00C17799" w:rsidRPr="00CD2892">
        <w:rPr>
          <w:rFonts w:asciiTheme="minorHAnsi" w:eastAsia="Times New Roman" w:hAnsiTheme="minorHAnsi" w:cstheme="minorHAnsi"/>
        </w:rPr>
        <w:t>trainings in Africa are often approached from a Western perspective (Sriram et al., 2021)</w:t>
      </w:r>
      <w:r w:rsidR="009239F2" w:rsidRPr="00CD2892">
        <w:rPr>
          <w:rFonts w:asciiTheme="minorHAnsi" w:eastAsia="Times New Roman" w:hAnsiTheme="minorHAnsi" w:cstheme="minorHAnsi"/>
        </w:rPr>
        <w:t>. Foreign donors are increasingly directing their private sector development funds towards entrepreneurship programs in LICs, without the right knowledge to adapt programs to specific contexts and needs</w:t>
      </w:r>
      <w:r w:rsidR="00AF1B2B">
        <w:rPr>
          <w:rFonts w:asciiTheme="minorHAnsi" w:eastAsia="Times New Roman" w:hAnsiTheme="minorHAnsi" w:cstheme="minorHAnsi"/>
        </w:rPr>
        <w:t xml:space="preserve"> (ILO, 2023)</w:t>
      </w:r>
      <w:r w:rsidR="009239F2" w:rsidRPr="00CD2892">
        <w:rPr>
          <w:rFonts w:asciiTheme="minorHAnsi" w:eastAsia="Times New Roman" w:hAnsiTheme="minorHAnsi" w:cstheme="minorHAnsi"/>
        </w:rPr>
        <w:t xml:space="preserve">. </w:t>
      </w:r>
      <w:r w:rsidR="006657F7" w:rsidRPr="00CD2892">
        <w:rPr>
          <w:rFonts w:asciiTheme="minorHAnsi" w:eastAsia="Times New Roman" w:hAnsiTheme="minorHAnsi" w:cstheme="minorHAnsi"/>
        </w:rPr>
        <w:t xml:space="preserve">Second, </w:t>
      </w:r>
      <w:r w:rsidR="00411286" w:rsidRPr="00CD2892">
        <w:rPr>
          <w:rFonts w:asciiTheme="minorHAnsi" w:eastAsia="Times New Roman" w:hAnsiTheme="minorHAnsi" w:cstheme="minorHAnsi"/>
        </w:rPr>
        <w:t xml:space="preserve">significant inter-country differences exist between the </w:t>
      </w:r>
      <w:r w:rsidR="0057674D" w:rsidRPr="00CD2892">
        <w:rPr>
          <w:rFonts w:asciiTheme="minorHAnsi" w:eastAsia="Times New Roman" w:hAnsiTheme="minorHAnsi" w:cstheme="minorHAnsi"/>
        </w:rPr>
        <w:t xml:space="preserve">54 countries in Africa. Yet, most studies on entrepreneurship training are </w:t>
      </w:r>
      <w:r w:rsidR="007A268D" w:rsidRPr="00CD2892">
        <w:rPr>
          <w:rFonts w:asciiTheme="minorHAnsi" w:eastAsia="Times New Roman" w:hAnsiTheme="minorHAnsi" w:cstheme="minorHAnsi"/>
        </w:rPr>
        <w:t xml:space="preserve">based in LMICs, </w:t>
      </w:r>
      <w:r w:rsidR="00FC4544" w:rsidRPr="00CD2892">
        <w:rPr>
          <w:rFonts w:asciiTheme="minorHAnsi" w:eastAsia="Times New Roman" w:hAnsiTheme="minorHAnsi" w:cstheme="minorHAnsi"/>
        </w:rPr>
        <w:t xml:space="preserve">such as Kenya, Ghana, or South Africa, </w:t>
      </w:r>
      <w:r w:rsidR="004011A4" w:rsidRPr="00CD2892">
        <w:rPr>
          <w:rFonts w:asciiTheme="minorHAnsi" w:eastAsia="Times New Roman" w:hAnsiTheme="minorHAnsi" w:cstheme="minorHAnsi"/>
        </w:rPr>
        <w:t xml:space="preserve">where entrepreneurial ecosystems differ </w:t>
      </w:r>
      <w:r w:rsidR="00B119BE" w:rsidRPr="00CD2892">
        <w:rPr>
          <w:rFonts w:asciiTheme="minorHAnsi" w:eastAsia="Times New Roman" w:hAnsiTheme="minorHAnsi" w:cstheme="minorHAnsi"/>
        </w:rPr>
        <w:t xml:space="preserve">from LICs. </w:t>
      </w:r>
      <w:r w:rsidR="00365D6A">
        <w:rPr>
          <w:rFonts w:asciiTheme="minorHAnsi" w:eastAsia="Times New Roman" w:hAnsiTheme="minorHAnsi" w:cstheme="minorHAnsi"/>
        </w:rPr>
        <w:t>Further, a</w:t>
      </w:r>
      <w:r w:rsidR="00AF1B2B">
        <w:rPr>
          <w:rFonts w:asciiTheme="minorHAnsi" w:eastAsia="Times New Roman" w:hAnsiTheme="minorHAnsi" w:cstheme="minorHAnsi"/>
        </w:rPr>
        <w:t xml:space="preserve">s </w:t>
      </w:r>
      <w:r w:rsidR="00BA76D7">
        <w:rPr>
          <w:rFonts w:asciiTheme="minorHAnsi" w:eastAsia="Times New Roman" w:hAnsiTheme="minorHAnsi" w:cstheme="minorHAnsi"/>
        </w:rPr>
        <w:t>criticized</w:t>
      </w:r>
      <w:r w:rsidR="00AF1B2B">
        <w:rPr>
          <w:rFonts w:asciiTheme="minorHAnsi" w:eastAsia="Times New Roman" w:hAnsiTheme="minorHAnsi" w:cstheme="minorHAnsi"/>
        </w:rPr>
        <w:t xml:space="preserve"> in a recent report by the ILO (2023</w:t>
      </w:r>
      <w:r w:rsidR="00BA76D7">
        <w:rPr>
          <w:rFonts w:asciiTheme="minorHAnsi" w:eastAsia="Times New Roman" w:hAnsiTheme="minorHAnsi" w:cstheme="minorHAnsi"/>
        </w:rPr>
        <w:t>)</w:t>
      </w:r>
      <w:r w:rsidR="00AF1B2B">
        <w:rPr>
          <w:rFonts w:asciiTheme="minorHAnsi" w:eastAsia="Times New Roman" w:hAnsiTheme="minorHAnsi" w:cstheme="minorHAnsi"/>
        </w:rPr>
        <w:t xml:space="preserve">, </w:t>
      </w:r>
      <w:r w:rsidR="00BA76D7">
        <w:rPr>
          <w:rFonts w:asciiTheme="minorHAnsi" w:eastAsia="Times New Roman" w:hAnsiTheme="minorHAnsi" w:cstheme="minorHAnsi"/>
        </w:rPr>
        <w:t>research</w:t>
      </w:r>
      <w:r w:rsidR="00AF1B2B" w:rsidRPr="00AF1B2B">
        <w:rPr>
          <w:rFonts w:asciiTheme="minorHAnsi" w:eastAsia="Times New Roman" w:hAnsiTheme="minorHAnsi" w:cstheme="minorHAnsi"/>
        </w:rPr>
        <w:t xml:space="preserve"> </w:t>
      </w:r>
      <w:r w:rsidR="00BA76D7">
        <w:rPr>
          <w:rFonts w:asciiTheme="minorHAnsi" w:eastAsia="Times New Roman" w:hAnsiTheme="minorHAnsi" w:cstheme="minorHAnsi"/>
        </w:rPr>
        <w:t>often focuses on</w:t>
      </w:r>
      <w:r w:rsidR="00AF1B2B" w:rsidRPr="00AF1B2B">
        <w:rPr>
          <w:rFonts w:asciiTheme="minorHAnsi" w:eastAsia="Times New Roman" w:hAnsiTheme="minorHAnsi" w:cstheme="minorHAnsi"/>
        </w:rPr>
        <w:t xml:space="preserve"> classify</w:t>
      </w:r>
      <w:r w:rsidR="00BA76D7">
        <w:rPr>
          <w:rFonts w:asciiTheme="minorHAnsi" w:eastAsia="Times New Roman" w:hAnsiTheme="minorHAnsi" w:cstheme="minorHAnsi"/>
        </w:rPr>
        <w:t>ing</w:t>
      </w:r>
      <w:r w:rsidR="00AF1B2B" w:rsidRPr="00AF1B2B">
        <w:rPr>
          <w:rFonts w:asciiTheme="minorHAnsi" w:eastAsia="Times New Roman" w:hAnsiTheme="minorHAnsi" w:cstheme="minorHAnsi"/>
        </w:rPr>
        <w:t xml:space="preserve"> ecosystem elements and </w:t>
      </w:r>
      <w:r w:rsidR="00BA76D7">
        <w:rPr>
          <w:rFonts w:asciiTheme="minorHAnsi" w:eastAsia="Times New Roman" w:hAnsiTheme="minorHAnsi" w:cstheme="minorHAnsi"/>
        </w:rPr>
        <w:t>identifying critical success factors for ecosystem development, which does not “</w:t>
      </w:r>
      <w:r w:rsidR="00BA76D7">
        <w:t xml:space="preserve">create useful findings for practitioners as it does not acknowledge the dynamic and unpredictable nature of complex adaptive systems, which is unique in every context” (p. 32). </w:t>
      </w:r>
      <w:r w:rsidR="00BA76D7" w:rsidRPr="00CD2892">
        <w:rPr>
          <w:rFonts w:asciiTheme="minorHAnsi" w:eastAsia="Times New Roman" w:hAnsiTheme="minorHAnsi" w:cstheme="minorHAnsi"/>
        </w:rPr>
        <w:t xml:space="preserve">This </w:t>
      </w:r>
      <w:r w:rsidR="00BA76D7" w:rsidRPr="00CD2892">
        <w:rPr>
          <w:rFonts w:asciiTheme="minorHAnsi" w:eastAsia="Times New Roman" w:hAnsiTheme="minorHAnsi" w:cstheme="minorHAnsi"/>
        </w:rPr>
        <w:lastRenderedPageBreak/>
        <w:t>implies that even if ESOs had greater freedom to adjust trainings to local needs, they might not be able to find studies and guidance on how to do that.</w:t>
      </w:r>
    </w:p>
    <w:p w14:paraId="388D698B" w14:textId="77777777" w:rsidR="002B5E2B" w:rsidRPr="00CD2892" w:rsidRDefault="002B5E2B" w:rsidP="00810768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1E57A931" w14:textId="2AE2985D" w:rsidR="000623D9" w:rsidRPr="00CD2892" w:rsidRDefault="00AC2C97" w:rsidP="000623D9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CD2892">
        <w:rPr>
          <w:rFonts w:asciiTheme="minorHAnsi" w:eastAsia="Times New Roman" w:hAnsiTheme="minorHAnsi" w:cstheme="minorHAnsi"/>
        </w:rPr>
        <w:t>W</w:t>
      </w:r>
      <w:r w:rsidR="00323C1B" w:rsidRPr="00CD2892">
        <w:rPr>
          <w:rFonts w:asciiTheme="minorHAnsi" w:eastAsia="Times New Roman" w:hAnsiTheme="minorHAnsi" w:cstheme="minorHAnsi"/>
        </w:rPr>
        <w:t xml:space="preserve">e posit that understanding the entrepreneurial ecosystem is a fruitful avenue to </w:t>
      </w:r>
      <w:r w:rsidRPr="00CD2892">
        <w:rPr>
          <w:rFonts w:asciiTheme="minorHAnsi" w:eastAsia="Times New Roman" w:hAnsiTheme="minorHAnsi" w:cstheme="minorHAnsi"/>
        </w:rPr>
        <w:t>gain insights into</w:t>
      </w:r>
      <w:r w:rsidR="00323C1B" w:rsidRPr="00CD2892">
        <w:rPr>
          <w:rFonts w:asciiTheme="minorHAnsi" w:eastAsia="Times New Roman" w:hAnsiTheme="minorHAnsi" w:cstheme="minorHAnsi"/>
        </w:rPr>
        <w:t xml:space="preserve"> local training needs</w:t>
      </w:r>
      <w:r w:rsidR="00A36089" w:rsidRPr="00CD2892">
        <w:rPr>
          <w:rFonts w:asciiTheme="minorHAnsi" w:eastAsia="Times New Roman" w:hAnsiTheme="minorHAnsi" w:cstheme="minorHAnsi"/>
        </w:rPr>
        <w:t>, and ad</w:t>
      </w:r>
      <w:r w:rsidRPr="00CD2892">
        <w:rPr>
          <w:rFonts w:asciiTheme="minorHAnsi" w:eastAsia="Times New Roman" w:hAnsiTheme="minorHAnsi" w:cstheme="minorHAnsi"/>
        </w:rPr>
        <w:t>a</w:t>
      </w:r>
      <w:r w:rsidR="00A36089" w:rsidRPr="00CD2892">
        <w:rPr>
          <w:rFonts w:asciiTheme="minorHAnsi" w:eastAsia="Times New Roman" w:hAnsiTheme="minorHAnsi" w:cstheme="minorHAnsi"/>
        </w:rPr>
        <w:t>pt ESO trainings accordingly</w:t>
      </w:r>
      <w:r w:rsidR="00323C1B" w:rsidRPr="00CD2892">
        <w:rPr>
          <w:rFonts w:asciiTheme="minorHAnsi" w:eastAsia="Times New Roman" w:hAnsiTheme="minorHAnsi" w:cstheme="minorHAnsi"/>
        </w:rPr>
        <w:t>. Literature has well established that the</w:t>
      </w:r>
      <w:r w:rsidR="00091C19" w:rsidRPr="00CD2892">
        <w:rPr>
          <w:rFonts w:asciiTheme="minorHAnsi" w:eastAsia="Times New Roman" w:hAnsiTheme="minorHAnsi" w:cstheme="minorHAnsi"/>
        </w:rPr>
        <w:t xml:space="preserve"> characteristics of and dynamics within the ecosystem shape the entrepreneur</w:t>
      </w:r>
      <w:r w:rsidR="00365D6A">
        <w:rPr>
          <w:rFonts w:asciiTheme="minorHAnsi" w:eastAsia="Times New Roman" w:hAnsiTheme="minorHAnsi" w:cstheme="minorHAnsi"/>
        </w:rPr>
        <w:t xml:space="preserve"> (e.g. Sta,. 2015)</w:t>
      </w:r>
      <w:r w:rsidR="00091C19" w:rsidRPr="00CD2892">
        <w:rPr>
          <w:rFonts w:asciiTheme="minorHAnsi" w:eastAsia="Times New Roman" w:hAnsiTheme="minorHAnsi" w:cstheme="minorHAnsi"/>
        </w:rPr>
        <w:t>. For instance, conditions like physical infrastructure or culture are important ecosystem elements (Stam &amp; Van de Ven, 2021).</w:t>
      </w:r>
      <w:r w:rsidR="00BA76D7">
        <w:rPr>
          <w:rFonts w:asciiTheme="minorHAnsi" w:eastAsia="Times New Roman" w:hAnsiTheme="minorHAnsi" w:cstheme="minorHAnsi"/>
        </w:rPr>
        <w:t xml:space="preserve"> Yet, most research currently focuses on actors</w:t>
      </w:r>
      <w:r w:rsidR="00365D6A">
        <w:rPr>
          <w:rFonts w:asciiTheme="minorHAnsi" w:eastAsia="Times New Roman" w:hAnsiTheme="minorHAnsi" w:cstheme="minorHAnsi"/>
        </w:rPr>
        <w:t xml:space="preserve"> and </w:t>
      </w:r>
      <w:r w:rsidR="00BA76D7">
        <w:rPr>
          <w:rFonts w:asciiTheme="minorHAnsi" w:eastAsia="Times New Roman" w:hAnsiTheme="minorHAnsi" w:cstheme="minorHAnsi"/>
        </w:rPr>
        <w:t xml:space="preserve">functions </w:t>
      </w:r>
      <w:r w:rsidR="00365D6A">
        <w:rPr>
          <w:rFonts w:asciiTheme="minorHAnsi" w:eastAsia="Times New Roman" w:hAnsiTheme="minorHAnsi" w:cstheme="minorHAnsi"/>
        </w:rPr>
        <w:t xml:space="preserve">within the ecosystem, </w:t>
      </w:r>
      <w:r w:rsidR="00BA76D7">
        <w:rPr>
          <w:rFonts w:asciiTheme="minorHAnsi" w:eastAsia="Times New Roman" w:hAnsiTheme="minorHAnsi" w:cstheme="minorHAnsi"/>
        </w:rPr>
        <w:t xml:space="preserve">but </w:t>
      </w:r>
      <w:r w:rsidR="00365D6A">
        <w:rPr>
          <w:rFonts w:asciiTheme="minorHAnsi" w:eastAsia="Times New Roman" w:hAnsiTheme="minorHAnsi" w:cstheme="minorHAnsi"/>
        </w:rPr>
        <w:t xml:space="preserve">not on </w:t>
      </w:r>
      <w:r w:rsidR="00BA76D7">
        <w:rPr>
          <w:rFonts w:asciiTheme="minorHAnsi" w:eastAsia="Times New Roman" w:hAnsiTheme="minorHAnsi" w:cstheme="minorHAnsi"/>
        </w:rPr>
        <w:t>ecosystem characteristics such as</w:t>
      </w:r>
      <w:r w:rsidR="00365D6A">
        <w:rPr>
          <w:rFonts w:asciiTheme="minorHAnsi" w:eastAsia="Times New Roman" w:hAnsiTheme="minorHAnsi" w:cstheme="minorHAnsi"/>
        </w:rPr>
        <w:t xml:space="preserve"> specific</w:t>
      </w:r>
      <w:r w:rsidR="00BA76D7">
        <w:rPr>
          <w:rFonts w:asciiTheme="minorHAnsi" w:eastAsia="Times New Roman" w:hAnsiTheme="minorHAnsi" w:cstheme="minorHAnsi"/>
        </w:rPr>
        <w:t xml:space="preserve"> market demands</w:t>
      </w:r>
      <w:r w:rsidR="00365D6A">
        <w:rPr>
          <w:rFonts w:asciiTheme="minorHAnsi" w:eastAsia="Times New Roman" w:hAnsiTheme="minorHAnsi" w:cstheme="minorHAnsi"/>
        </w:rPr>
        <w:t xml:space="preserve"> or </w:t>
      </w:r>
      <w:r w:rsidR="00BA76D7">
        <w:rPr>
          <w:rFonts w:asciiTheme="minorHAnsi" w:eastAsia="Times New Roman" w:hAnsiTheme="minorHAnsi" w:cstheme="minorHAnsi"/>
        </w:rPr>
        <w:t>relational characteristics</w:t>
      </w:r>
      <w:r w:rsidR="00365D6A">
        <w:rPr>
          <w:rFonts w:asciiTheme="minorHAnsi" w:eastAsia="Times New Roman" w:hAnsiTheme="minorHAnsi" w:cstheme="minorHAnsi"/>
        </w:rPr>
        <w:t xml:space="preserve"> such as collaboration or leadership</w:t>
      </w:r>
      <w:r w:rsidR="00BA76D7">
        <w:rPr>
          <w:rFonts w:asciiTheme="minorHAnsi" w:eastAsia="Times New Roman" w:hAnsiTheme="minorHAnsi" w:cstheme="minorHAnsi"/>
        </w:rPr>
        <w:t xml:space="preserve"> (ILO, 2023). F</w:t>
      </w:r>
      <w:r w:rsidR="005C6F84" w:rsidRPr="00CD2892">
        <w:rPr>
          <w:rFonts w:asciiTheme="minorHAnsi" w:eastAsia="Times New Roman" w:hAnsiTheme="minorHAnsi" w:cstheme="minorHAnsi"/>
        </w:rPr>
        <w:t xml:space="preserve">ew studies have </w:t>
      </w:r>
      <w:r w:rsidR="005A4FB2" w:rsidRPr="00CD2892">
        <w:rPr>
          <w:rFonts w:asciiTheme="minorHAnsi" w:eastAsia="Times New Roman" w:hAnsiTheme="minorHAnsi" w:cstheme="minorHAnsi"/>
        </w:rPr>
        <w:t xml:space="preserve">considered </w:t>
      </w:r>
      <w:r w:rsidR="006633B1" w:rsidRPr="00CD2892">
        <w:rPr>
          <w:rFonts w:asciiTheme="minorHAnsi" w:eastAsia="Times New Roman" w:hAnsiTheme="minorHAnsi" w:cstheme="minorHAnsi"/>
        </w:rPr>
        <w:t xml:space="preserve">that </w:t>
      </w:r>
      <w:r w:rsidR="005A4FB2" w:rsidRPr="00CD2892">
        <w:rPr>
          <w:rFonts w:asciiTheme="minorHAnsi" w:eastAsia="Times New Roman" w:hAnsiTheme="minorHAnsi" w:cstheme="minorHAnsi"/>
        </w:rPr>
        <w:t>the root causes leading to</w:t>
      </w:r>
      <w:r w:rsidR="006633B1" w:rsidRPr="00CD2892">
        <w:rPr>
          <w:rFonts w:asciiTheme="minorHAnsi" w:eastAsia="Times New Roman" w:hAnsiTheme="minorHAnsi" w:cstheme="minorHAnsi"/>
        </w:rPr>
        <w:t xml:space="preserve"> the challenges are </w:t>
      </w:r>
      <w:r w:rsidR="00365D6A">
        <w:rPr>
          <w:rFonts w:asciiTheme="minorHAnsi" w:eastAsia="Times New Roman" w:hAnsiTheme="minorHAnsi" w:cstheme="minorHAnsi"/>
        </w:rPr>
        <w:t>context-specific</w:t>
      </w:r>
      <w:r w:rsidR="006633B1" w:rsidRPr="00CD2892">
        <w:rPr>
          <w:rFonts w:asciiTheme="minorHAnsi" w:eastAsia="Times New Roman" w:hAnsiTheme="minorHAnsi" w:cstheme="minorHAnsi"/>
        </w:rPr>
        <w:t xml:space="preserve"> (</w:t>
      </w:r>
      <w:proofErr w:type="spellStart"/>
      <w:r w:rsidR="005C6F84" w:rsidRPr="00CD2892">
        <w:rPr>
          <w:rFonts w:asciiTheme="minorHAnsi" w:eastAsia="Times New Roman" w:hAnsiTheme="minorHAnsi" w:cstheme="minorHAnsi"/>
        </w:rPr>
        <w:t>Biru</w:t>
      </w:r>
      <w:proofErr w:type="spellEnd"/>
      <w:r w:rsidR="005C6F84" w:rsidRPr="00CD2892">
        <w:rPr>
          <w:rFonts w:asciiTheme="minorHAnsi" w:eastAsia="Times New Roman" w:hAnsiTheme="minorHAnsi" w:cstheme="minorHAnsi"/>
        </w:rPr>
        <w:t xml:space="preserve"> </w:t>
      </w:r>
      <w:r w:rsidR="005C05B5" w:rsidRPr="00CD2892">
        <w:rPr>
          <w:rFonts w:asciiTheme="minorHAnsi" w:eastAsia="Times New Roman" w:hAnsiTheme="minorHAnsi" w:cstheme="minorHAnsi"/>
        </w:rPr>
        <w:t xml:space="preserve">et al., 2021; </w:t>
      </w:r>
      <w:proofErr w:type="spellStart"/>
      <w:r w:rsidR="005C05B5" w:rsidRPr="00CD2892">
        <w:rPr>
          <w:rFonts w:asciiTheme="minorHAnsi" w:eastAsia="Times New Roman" w:hAnsiTheme="minorHAnsi" w:cstheme="minorHAnsi"/>
        </w:rPr>
        <w:t>Egere</w:t>
      </w:r>
      <w:proofErr w:type="spellEnd"/>
      <w:r w:rsidR="005C05B5" w:rsidRPr="00CD2892">
        <w:rPr>
          <w:rFonts w:asciiTheme="minorHAnsi" w:eastAsia="Times New Roman" w:hAnsiTheme="minorHAnsi" w:cstheme="minorHAnsi"/>
        </w:rPr>
        <w:t xml:space="preserve"> et al., 2022</w:t>
      </w:r>
      <w:r w:rsidR="006633B1" w:rsidRPr="00CD2892">
        <w:rPr>
          <w:rFonts w:asciiTheme="minorHAnsi" w:eastAsia="Times New Roman" w:hAnsiTheme="minorHAnsi" w:cstheme="minorHAnsi"/>
        </w:rPr>
        <w:t xml:space="preserve">). </w:t>
      </w:r>
      <w:r w:rsidR="00091C19" w:rsidRPr="00CD2892">
        <w:rPr>
          <w:rFonts w:asciiTheme="minorHAnsi" w:eastAsia="Times New Roman" w:hAnsiTheme="minorHAnsi" w:cstheme="minorHAnsi"/>
        </w:rPr>
        <w:t>K</w:t>
      </w:r>
      <w:r w:rsidR="00EA0207" w:rsidRPr="00CD2892">
        <w:rPr>
          <w:rFonts w:asciiTheme="minorHAnsi" w:eastAsia="Times New Roman" w:hAnsiTheme="minorHAnsi" w:cstheme="minorHAnsi"/>
        </w:rPr>
        <w:t xml:space="preserve">nowledge on the </w:t>
      </w:r>
      <w:r w:rsidR="00FB1442" w:rsidRPr="00CD2892">
        <w:rPr>
          <w:rFonts w:asciiTheme="minorHAnsi" w:eastAsia="Times New Roman" w:hAnsiTheme="minorHAnsi" w:cstheme="minorHAnsi"/>
        </w:rPr>
        <w:t>co</w:t>
      </w:r>
      <w:r w:rsidR="00365D6A">
        <w:rPr>
          <w:rFonts w:asciiTheme="minorHAnsi" w:eastAsia="Times New Roman" w:hAnsiTheme="minorHAnsi" w:cstheme="minorHAnsi"/>
        </w:rPr>
        <w:t>ntext</w:t>
      </w:r>
      <w:r w:rsidR="00FB1442" w:rsidRPr="00CD2892">
        <w:rPr>
          <w:rFonts w:asciiTheme="minorHAnsi" w:eastAsia="Times New Roman" w:hAnsiTheme="minorHAnsi" w:cstheme="minorHAnsi"/>
        </w:rPr>
        <w:t xml:space="preserve">-specific </w:t>
      </w:r>
      <w:r w:rsidR="00EA0207" w:rsidRPr="00CD2892">
        <w:rPr>
          <w:rFonts w:asciiTheme="minorHAnsi" w:eastAsia="Times New Roman" w:hAnsiTheme="minorHAnsi" w:cstheme="minorHAnsi"/>
        </w:rPr>
        <w:t>root causes</w:t>
      </w:r>
      <w:r w:rsidR="00001D75" w:rsidRPr="00CD2892">
        <w:rPr>
          <w:rFonts w:asciiTheme="minorHAnsi" w:eastAsia="Times New Roman" w:hAnsiTheme="minorHAnsi" w:cstheme="minorHAnsi"/>
        </w:rPr>
        <w:t xml:space="preserve">, however, </w:t>
      </w:r>
      <w:r w:rsidR="00EA0207" w:rsidRPr="00CD2892">
        <w:rPr>
          <w:rFonts w:asciiTheme="minorHAnsi" w:eastAsia="Times New Roman" w:hAnsiTheme="minorHAnsi" w:cstheme="minorHAnsi"/>
        </w:rPr>
        <w:t>would be critical, as</w:t>
      </w:r>
      <w:r w:rsidR="00001D75" w:rsidRPr="00CD2892">
        <w:rPr>
          <w:rFonts w:asciiTheme="minorHAnsi" w:eastAsia="Times New Roman" w:hAnsiTheme="minorHAnsi" w:cstheme="minorHAnsi"/>
        </w:rPr>
        <w:t xml:space="preserve"> different root causes </w:t>
      </w:r>
      <w:r w:rsidR="00EA0207" w:rsidRPr="00CD2892">
        <w:rPr>
          <w:rFonts w:asciiTheme="minorHAnsi" w:eastAsia="Times New Roman" w:hAnsiTheme="minorHAnsi" w:cstheme="minorHAnsi"/>
        </w:rPr>
        <w:t>impl</w:t>
      </w:r>
      <w:r w:rsidR="00001D75" w:rsidRPr="00CD2892">
        <w:rPr>
          <w:rFonts w:asciiTheme="minorHAnsi" w:eastAsia="Times New Roman" w:hAnsiTheme="minorHAnsi" w:cstheme="minorHAnsi"/>
        </w:rPr>
        <w:t>y</w:t>
      </w:r>
      <w:r w:rsidR="00EA0207" w:rsidRPr="00CD2892">
        <w:rPr>
          <w:rFonts w:asciiTheme="minorHAnsi" w:eastAsia="Times New Roman" w:hAnsiTheme="minorHAnsi" w:cstheme="minorHAnsi"/>
        </w:rPr>
        <w:t xml:space="preserve"> </w:t>
      </w:r>
      <w:r w:rsidR="00FB1442" w:rsidRPr="00CD2892">
        <w:rPr>
          <w:rFonts w:asciiTheme="minorHAnsi" w:eastAsia="Times New Roman" w:hAnsiTheme="minorHAnsi" w:cstheme="minorHAnsi"/>
        </w:rPr>
        <w:t xml:space="preserve">that the ways to solve challenges are also </w:t>
      </w:r>
      <w:r w:rsidR="00365D6A" w:rsidRPr="00CD2892">
        <w:rPr>
          <w:rFonts w:asciiTheme="minorHAnsi" w:eastAsia="Times New Roman" w:hAnsiTheme="minorHAnsi" w:cstheme="minorHAnsi"/>
        </w:rPr>
        <w:t>co</w:t>
      </w:r>
      <w:r w:rsidR="00365D6A">
        <w:rPr>
          <w:rFonts w:asciiTheme="minorHAnsi" w:eastAsia="Times New Roman" w:hAnsiTheme="minorHAnsi" w:cstheme="minorHAnsi"/>
        </w:rPr>
        <w:t>ntext</w:t>
      </w:r>
      <w:r w:rsidR="00FB1442" w:rsidRPr="00CD2892">
        <w:rPr>
          <w:rFonts w:asciiTheme="minorHAnsi" w:eastAsia="Times New Roman" w:hAnsiTheme="minorHAnsi" w:cstheme="minorHAnsi"/>
        </w:rPr>
        <w:t xml:space="preserve">-specific. </w:t>
      </w:r>
    </w:p>
    <w:p w14:paraId="35F1079D" w14:textId="77777777" w:rsidR="000623D9" w:rsidRPr="00CD2892" w:rsidRDefault="000623D9" w:rsidP="000623D9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787EB2C2" w14:textId="4B0FBDCC" w:rsidR="000623D9" w:rsidRPr="00CD2892" w:rsidRDefault="000623D9" w:rsidP="000623D9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CD2892">
        <w:rPr>
          <w:rFonts w:asciiTheme="minorHAnsi" w:eastAsia="Times New Roman" w:hAnsiTheme="minorHAnsi" w:cstheme="minorHAnsi"/>
        </w:rPr>
        <w:t xml:space="preserve">In this study, we therefore explore the question: </w:t>
      </w:r>
      <w:r w:rsidRPr="00CD2892">
        <w:rPr>
          <w:rFonts w:asciiTheme="minorHAnsi" w:eastAsia="Times New Roman" w:hAnsiTheme="minorHAnsi" w:cstheme="minorHAnsi"/>
          <w:i/>
        </w:rPr>
        <w:t>How do entrepreneurial ecosystems in low-income regions in Africa differ and what do these differences imply for entrepreneurship training?</w:t>
      </w:r>
    </w:p>
    <w:p w14:paraId="00000013" w14:textId="77777777" w:rsidR="003204F8" w:rsidRPr="00CD2892" w:rsidRDefault="003204F8" w:rsidP="00885708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00000014" w14:textId="54FC8A3F" w:rsidR="003204F8" w:rsidRPr="00CD2892" w:rsidRDefault="00323C1B" w:rsidP="00885708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CD2892">
        <w:rPr>
          <w:rFonts w:asciiTheme="minorHAnsi" w:eastAsia="Times New Roman" w:hAnsiTheme="minorHAnsi" w:cstheme="minorHAnsi"/>
        </w:rPr>
        <w:t xml:space="preserve">To answer these questions, we draw on a comparative multi-case study. A multi-case </w:t>
      </w:r>
      <w:r w:rsidR="0002567C" w:rsidRPr="00CD2892">
        <w:rPr>
          <w:rFonts w:asciiTheme="minorHAnsi" w:eastAsia="Times New Roman" w:hAnsiTheme="minorHAnsi" w:cstheme="minorHAnsi"/>
        </w:rPr>
        <w:t>e</w:t>
      </w:r>
      <w:r w:rsidRPr="00CD2892">
        <w:rPr>
          <w:rFonts w:asciiTheme="minorHAnsi" w:eastAsia="Times New Roman" w:hAnsiTheme="minorHAnsi" w:cstheme="minorHAnsi"/>
        </w:rPr>
        <w:t xml:space="preserve">xamines patterns across multiple cases, to either confirm the robustness of these patterns across all cases or identify the factors that can explain differences between cases (Eisenhardt &amp; Graebner, 2007; Eisenhardt, 2021). For our study, we sampled cases with a common characteristic (LICs in Africa) but also represent </w:t>
      </w:r>
      <w:r w:rsidR="00001D75" w:rsidRPr="00CD2892">
        <w:rPr>
          <w:rFonts w:asciiTheme="minorHAnsi" w:eastAsia="Times New Roman" w:hAnsiTheme="minorHAnsi" w:cstheme="minorHAnsi"/>
        </w:rPr>
        <w:t>the</w:t>
      </w:r>
      <w:r w:rsidRPr="00CD2892">
        <w:rPr>
          <w:rFonts w:asciiTheme="minorHAnsi" w:eastAsia="Times New Roman" w:hAnsiTheme="minorHAnsi" w:cstheme="minorHAnsi"/>
        </w:rPr>
        <w:t xml:space="preserve"> spectrum</w:t>
      </w:r>
      <w:r w:rsidR="00001D75" w:rsidRPr="00CD2892">
        <w:rPr>
          <w:rFonts w:asciiTheme="minorHAnsi" w:eastAsia="Times New Roman" w:hAnsiTheme="minorHAnsi" w:cstheme="minorHAnsi"/>
        </w:rPr>
        <w:t xml:space="preserve"> between </w:t>
      </w:r>
      <w:r w:rsidRPr="00CD2892">
        <w:rPr>
          <w:rFonts w:asciiTheme="minorHAnsi" w:eastAsia="Times New Roman" w:hAnsiTheme="minorHAnsi" w:cstheme="minorHAnsi"/>
        </w:rPr>
        <w:t>low income regions: Mozambique, Burundi,</w:t>
      </w:r>
      <w:r w:rsidR="00F65F6D" w:rsidRPr="00CD2892">
        <w:rPr>
          <w:rFonts w:asciiTheme="minorHAnsi" w:eastAsia="Times New Roman" w:hAnsiTheme="minorHAnsi" w:cstheme="minorHAnsi"/>
        </w:rPr>
        <w:t xml:space="preserve"> Ivory Coast,</w:t>
      </w:r>
      <w:r w:rsidRPr="00CD2892">
        <w:rPr>
          <w:rFonts w:asciiTheme="minorHAnsi" w:eastAsia="Times New Roman" w:hAnsiTheme="minorHAnsi" w:cstheme="minorHAnsi"/>
        </w:rPr>
        <w:t xml:space="preserve"> South Sudan, and Upper Egypt</w:t>
      </w:r>
      <w:r w:rsidR="00F65F6D" w:rsidRPr="00CD2892">
        <w:rPr>
          <w:rFonts w:asciiTheme="minorHAnsi" w:eastAsia="Times New Roman" w:hAnsiTheme="minorHAnsi" w:cstheme="minorHAnsi"/>
        </w:rPr>
        <w:t>. For each of these cases</w:t>
      </w:r>
      <w:r w:rsidR="00001D75" w:rsidRPr="00CD2892">
        <w:rPr>
          <w:rFonts w:asciiTheme="minorHAnsi" w:eastAsia="Times New Roman" w:hAnsiTheme="minorHAnsi" w:cstheme="minorHAnsi"/>
        </w:rPr>
        <w:t>,</w:t>
      </w:r>
      <w:r w:rsidR="00F65F6D" w:rsidRPr="00CD2892">
        <w:rPr>
          <w:rFonts w:asciiTheme="minorHAnsi" w:eastAsia="Times New Roman" w:hAnsiTheme="minorHAnsi" w:cstheme="minorHAnsi"/>
        </w:rPr>
        <w:t xml:space="preserve"> we had access to extensive entrepreneurial ecosystem mapping reports from Orange Corners, </w:t>
      </w:r>
      <w:r w:rsidR="00001D75" w:rsidRPr="00CD2892">
        <w:rPr>
          <w:rFonts w:asciiTheme="minorHAnsi" w:eastAsia="Times New Roman" w:hAnsiTheme="minorHAnsi" w:cstheme="minorHAnsi"/>
        </w:rPr>
        <w:t xml:space="preserve">an </w:t>
      </w:r>
      <w:r w:rsidR="00F65F6D" w:rsidRPr="00CD2892">
        <w:rPr>
          <w:rFonts w:asciiTheme="minorHAnsi" w:eastAsia="Times New Roman" w:hAnsiTheme="minorHAnsi" w:cstheme="minorHAnsi"/>
        </w:rPr>
        <w:t xml:space="preserve">entrepreneurial training program initiated by the </w:t>
      </w:r>
      <w:r w:rsidR="00001D75" w:rsidRPr="00CD2892">
        <w:rPr>
          <w:rFonts w:asciiTheme="minorHAnsi" w:eastAsia="Times New Roman" w:hAnsiTheme="minorHAnsi" w:cstheme="minorHAnsi"/>
        </w:rPr>
        <w:t>K</w:t>
      </w:r>
      <w:r w:rsidR="00F65F6D" w:rsidRPr="00CD2892">
        <w:rPr>
          <w:rFonts w:asciiTheme="minorHAnsi" w:eastAsia="Times New Roman" w:hAnsiTheme="minorHAnsi" w:cstheme="minorHAnsi"/>
        </w:rPr>
        <w:t xml:space="preserve">ingdom of the Netherlands </w:t>
      </w:r>
      <w:r w:rsidR="0002567C" w:rsidRPr="00CD2892">
        <w:rPr>
          <w:rFonts w:asciiTheme="minorHAnsi" w:eastAsia="Times New Roman" w:hAnsiTheme="minorHAnsi" w:cstheme="minorHAnsi"/>
        </w:rPr>
        <w:t xml:space="preserve">active </w:t>
      </w:r>
      <w:r w:rsidR="00F65F6D" w:rsidRPr="00CD2892">
        <w:rPr>
          <w:rFonts w:asciiTheme="minorHAnsi" w:eastAsia="Times New Roman" w:hAnsiTheme="minorHAnsi" w:cstheme="minorHAnsi"/>
        </w:rPr>
        <w:t>in 20 African and Middle-Eastern countries. The entrepreneurial ecosystem mapping</w:t>
      </w:r>
      <w:r w:rsidR="00001D75" w:rsidRPr="00CD2892">
        <w:rPr>
          <w:rFonts w:asciiTheme="minorHAnsi" w:eastAsia="Times New Roman" w:hAnsiTheme="minorHAnsi" w:cstheme="minorHAnsi"/>
        </w:rPr>
        <w:t>s</w:t>
      </w:r>
      <w:r w:rsidR="00F65F6D" w:rsidRPr="00CD2892">
        <w:rPr>
          <w:rFonts w:asciiTheme="minorHAnsi" w:eastAsia="Times New Roman" w:hAnsiTheme="minorHAnsi" w:cstheme="minorHAnsi"/>
        </w:rPr>
        <w:t xml:space="preserve"> were all conducted between 2021 and 2023 and entailed </w:t>
      </w:r>
      <w:r w:rsidR="00001D75" w:rsidRPr="00CD2892">
        <w:rPr>
          <w:rFonts w:asciiTheme="minorHAnsi" w:eastAsia="Times New Roman" w:hAnsiTheme="minorHAnsi" w:cstheme="minorHAnsi"/>
        </w:rPr>
        <w:t>an e</w:t>
      </w:r>
      <w:r w:rsidR="00F65F6D" w:rsidRPr="00CD2892">
        <w:rPr>
          <w:rFonts w:asciiTheme="minorHAnsi" w:eastAsia="Times New Roman" w:hAnsiTheme="minorHAnsi" w:cstheme="minorHAnsi"/>
        </w:rPr>
        <w:t xml:space="preserve">xtensive literature review and 2-3 weeks of fieldwork </w:t>
      </w:r>
      <w:r w:rsidR="00041C46" w:rsidRPr="00CD2892">
        <w:rPr>
          <w:rFonts w:asciiTheme="minorHAnsi" w:eastAsia="Times New Roman" w:hAnsiTheme="minorHAnsi" w:cstheme="minorHAnsi"/>
        </w:rPr>
        <w:t>to conduct</w:t>
      </w:r>
      <w:r w:rsidR="00001D75" w:rsidRPr="00CD2892">
        <w:rPr>
          <w:rFonts w:asciiTheme="minorHAnsi" w:eastAsia="Times New Roman" w:hAnsiTheme="minorHAnsi" w:cstheme="minorHAnsi"/>
        </w:rPr>
        <w:t xml:space="preserve"> interviews </w:t>
      </w:r>
      <w:r w:rsidR="00041C46" w:rsidRPr="00CD2892">
        <w:rPr>
          <w:rFonts w:asciiTheme="minorHAnsi" w:eastAsia="Times New Roman" w:hAnsiTheme="minorHAnsi" w:cstheme="minorHAnsi"/>
        </w:rPr>
        <w:t xml:space="preserve">with, </w:t>
      </w:r>
      <w:r w:rsidR="00F65F6D" w:rsidRPr="00CD2892">
        <w:rPr>
          <w:rFonts w:asciiTheme="minorHAnsi" w:eastAsia="Times New Roman" w:hAnsiTheme="minorHAnsi" w:cstheme="minorHAnsi"/>
        </w:rPr>
        <w:t>usually</w:t>
      </w:r>
      <w:r w:rsidR="00041C46" w:rsidRPr="00CD2892">
        <w:rPr>
          <w:rFonts w:asciiTheme="minorHAnsi" w:eastAsia="Times New Roman" w:hAnsiTheme="minorHAnsi" w:cstheme="minorHAnsi"/>
        </w:rPr>
        <w:t>,</w:t>
      </w:r>
      <w:r w:rsidR="00F65F6D" w:rsidRPr="00CD2892">
        <w:rPr>
          <w:rFonts w:asciiTheme="minorHAnsi" w:eastAsia="Times New Roman" w:hAnsiTheme="minorHAnsi" w:cstheme="minorHAnsi"/>
        </w:rPr>
        <w:t xml:space="preserve"> 50-100 ecosystem actors (e.g. ESOs, financial institutes, entrepreneurs, knowledge institutions, regulatory bodies and SMEs). All followed the same methodology and format. </w:t>
      </w:r>
    </w:p>
    <w:p w14:paraId="00000015" w14:textId="77777777" w:rsidR="003204F8" w:rsidRPr="00CD2892" w:rsidRDefault="003204F8" w:rsidP="00885708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00000017" w14:textId="51FBE7B3" w:rsidR="003204F8" w:rsidRPr="00CD2892" w:rsidRDefault="00947443" w:rsidP="00885708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CD2892">
        <w:rPr>
          <w:rFonts w:asciiTheme="minorHAnsi" w:eastAsia="Times New Roman" w:hAnsiTheme="minorHAnsi" w:cstheme="minorHAnsi"/>
        </w:rPr>
        <w:t xml:space="preserve">We analyze the data in </w:t>
      </w:r>
      <w:r w:rsidR="00F63317" w:rsidRPr="00CD2892">
        <w:rPr>
          <w:rFonts w:asciiTheme="minorHAnsi" w:eastAsia="Times New Roman" w:hAnsiTheme="minorHAnsi" w:cstheme="minorHAnsi"/>
        </w:rPr>
        <w:t>four steps</w:t>
      </w:r>
      <w:r w:rsidR="0002567C" w:rsidRPr="00CD2892">
        <w:rPr>
          <w:rFonts w:asciiTheme="minorHAnsi" w:eastAsia="Times New Roman" w:hAnsiTheme="minorHAnsi" w:cstheme="minorHAnsi"/>
        </w:rPr>
        <w:t xml:space="preserve"> (</w:t>
      </w:r>
      <w:r w:rsidR="0002567C" w:rsidRPr="00CD2892">
        <w:rPr>
          <w:rFonts w:asciiTheme="minorHAnsi" w:hAnsiTheme="minorHAnsi" w:cstheme="minorHAnsi"/>
        </w:rPr>
        <w:t>while writing this extended abstract we are in the middle of step 1)</w:t>
      </w:r>
      <w:r w:rsidR="00F63317" w:rsidRPr="00CD2892">
        <w:rPr>
          <w:rFonts w:asciiTheme="minorHAnsi" w:eastAsia="Times New Roman" w:hAnsiTheme="minorHAnsi" w:cstheme="minorHAnsi"/>
        </w:rPr>
        <w:t xml:space="preserve"> </w:t>
      </w:r>
      <w:r w:rsidR="004064FA" w:rsidRPr="00CD2892">
        <w:rPr>
          <w:rFonts w:asciiTheme="minorHAnsi" w:eastAsia="Times New Roman" w:hAnsiTheme="minorHAnsi" w:cstheme="minorHAnsi"/>
        </w:rPr>
        <w:t>As a first step, we</w:t>
      </w:r>
      <w:r w:rsidR="00D21BC4" w:rsidRPr="00CD2892">
        <w:rPr>
          <w:rFonts w:asciiTheme="minorHAnsi" w:eastAsia="Times New Roman" w:hAnsiTheme="minorHAnsi" w:cstheme="minorHAnsi"/>
        </w:rPr>
        <w:t xml:space="preserve"> </w:t>
      </w:r>
      <w:r w:rsidR="00F63317" w:rsidRPr="00CD2892">
        <w:rPr>
          <w:rFonts w:asciiTheme="minorHAnsi" w:eastAsia="Times New Roman" w:hAnsiTheme="minorHAnsi" w:cstheme="minorHAnsi"/>
        </w:rPr>
        <w:t>code</w:t>
      </w:r>
      <w:r w:rsidR="00D21BC4" w:rsidRPr="00CD2892">
        <w:rPr>
          <w:rFonts w:asciiTheme="minorHAnsi" w:eastAsia="Times New Roman" w:hAnsiTheme="minorHAnsi" w:cstheme="minorHAnsi"/>
        </w:rPr>
        <w:t>d</w:t>
      </w:r>
      <w:r w:rsidR="00F63317" w:rsidRPr="00CD2892">
        <w:rPr>
          <w:rFonts w:asciiTheme="minorHAnsi" w:eastAsia="Times New Roman" w:hAnsiTheme="minorHAnsi" w:cstheme="minorHAnsi"/>
        </w:rPr>
        <w:t xml:space="preserve"> all challenges affecting entrepreneurs mentioned in the ecosystem reports on</w:t>
      </w:r>
      <w:r w:rsidRPr="00CD2892">
        <w:rPr>
          <w:rFonts w:asciiTheme="minorHAnsi" w:eastAsia="Times New Roman" w:hAnsiTheme="minorHAnsi" w:cstheme="minorHAnsi"/>
        </w:rPr>
        <w:t>to</w:t>
      </w:r>
      <w:r w:rsidR="00F63317" w:rsidRPr="00CD2892">
        <w:rPr>
          <w:rFonts w:asciiTheme="minorHAnsi" w:eastAsia="Times New Roman" w:hAnsiTheme="minorHAnsi" w:cstheme="minorHAnsi"/>
        </w:rPr>
        <w:t xml:space="preserve"> the </w:t>
      </w:r>
      <w:r w:rsidR="00323C1B" w:rsidRPr="00CD2892">
        <w:rPr>
          <w:rFonts w:asciiTheme="minorHAnsi" w:eastAsia="Times New Roman" w:hAnsiTheme="minorHAnsi" w:cstheme="minorHAnsi"/>
        </w:rPr>
        <w:t xml:space="preserve">ecosystem elements suggested by Stam &amp; Van de Ven (2021). </w:t>
      </w:r>
      <w:r w:rsidR="00F63317" w:rsidRPr="00CD2892">
        <w:rPr>
          <w:rFonts w:asciiTheme="minorHAnsi" w:eastAsia="Times New Roman" w:hAnsiTheme="minorHAnsi" w:cstheme="minorHAnsi"/>
        </w:rPr>
        <w:t>Second</w:t>
      </w:r>
      <w:r w:rsidR="00323C1B" w:rsidRPr="00CD2892">
        <w:rPr>
          <w:rFonts w:asciiTheme="minorHAnsi" w:eastAsia="Times New Roman" w:hAnsiTheme="minorHAnsi" w:cstheme="minorHAnsi"/>
        </w:rPr>
        <w:t>, we</w:t>
      </w:r>
      <w:r w:rsidR="00F63317" w:rsidRPr="00CD2892">
        <w:rPr>
          <w:rFonts w:asciiTheme="minorHAnsi" w:eastAsia="Times New Roman" w:hAnsiTheme="minorHAnsi" w:cstheme="minorHAnsi"/>
        </w:rPr>
        <w:t xml:space="preserve"> </w:t>
      </w:r>
      <w:r w:rsidRPr="00CD2892">
        <w:rPr>
          <w:rFonts w:asciiTheme="minorHAnsi" w:eastAsia="Times New Roman" w:hAnsiTheme="minorHAnsi" w:cstheme="minorHAnsi"/>
        </w:rPr>
        <w:t>analyzed</w:t>
      </w:r>
      <w:r w:rsidR="00F63317" w:rsidRPr="00CD2892">
        <w:rPr>
          <w:rFonts w:asciiTheme="minorHAnsi" w:eastAsia="Times New Roman" w:hAnsiTheme="minorHAnsi" w:cstheme="minorHAnsi"/>
        </w:rPr>
        <w:t xml:space="preserve"> the specific </w:t>
      </w:r>
      <w:r w:rsidR="0002567C" w:rsidRPr="00CD2892">
        <w:rPr>
          <w:rFonts w:asciiTheme="minorHAnsi" w:eastAsia="Times New Roman" w:hAnsiTheme="minorHAnsi" w:cstheme="minorHAnsi"/>
        </w:rPr>
        <w:t>root causes</w:t>
      </w:r>
      <w:r w:rsidR="00F63317" w:rsidRPr="00CD2892">
        <w:rPr>
          <w:rFonts w:asciiTheme="minorHAnsi" w:eastAsia="Times New Roman" w:hAnsiTheme="minorHAnsi" w:cstheme="minorHAnsi"/>
        </w:rPr>
        <w:t xml:space="preserve"> leading up to that challenge, based on the ecosystem reports and additional </w:t>
      </w:r>
      <w:r w:rsidR="00F63317" w:rsidRPr="00CD2892">
        <w:rPr>
          <w:rFonts w:asciiTheme="minorHAnsi" w:eastAsia="Times New Roman" w:hAnsiTheme="minorHAnsi" w:cstheme="minorHAnsi"/>
        </w:rPr>
        <w:lastRenderedPageBreak/>
        <w:t xml:space="preserve">interviews with local ESOs and the Orange Corners staff. </w:t>
      </w:r>
      <w:r w:rsidR="004064FA" w:rsidRPr="00CD2892">
        <w:rPr>
          <w:rFonts w:asciiTheme="minorHAnsi" w:eastAsia="Times New Roman" w:hAnsiTheme="minorHAnsi" w:cstheme="minorHAnsi"/>
        </w:rPr>
        <w:t xml:space="preserve">For each of the challenges, we </w:t>
      </w:r>
      <w:r w:rsidR="009252AA" w:rsidRPr="00CD2892">
        <w:rPr>
          <w:rFonts w:asciiTheme="minorHAnsi" w:eastAsia="Times New Roman" w:hAnsiTheme="minorHAnsi" w:cstheme="minorHAnsi"/>
        </w:rPr>
        <w:t>wrote</w:t>
      </w:r>
      <w:r w:rsidR="004064FA" w:rsidRPr="00CD2892">
        <w:rPr>
          <w:rFonts w:asciiTheme="minorHAnsi" w:eastAsia="Times New Roman" w:hAnsiTheme="minorHAnsi" w:cstheme="minorHAnsi"/>
        </w:rPr>
        <w:t xml:space="preserve"> a description of the </w:t>
      </w:r>
      <w:r w:rsidR="0002567C" w:rsidRPr="00CD2892">
        <w:rPr>
          <w:rFonts w:asciiTheme="minorHAnsi" w:eastAsia="Times New Roman" w:hAnsiTheme="minorHAnsi" w:cstheme="minorHAnsi"/>
        </w:rPr>
        <w:t>root causes</w:t>
      </w:r>
      <w:r w:rsidR="004064FA" w:rsidRPr="00CD2892">
        <w:rPr>
          <w:rFonts w:asciiTheme="minorHAnsi" w:eastAsia="Times New Roman" w:hAnsiTheme="minorHAnsi" w:cstheme="minorHAnsi"/>
        </w:rPr>
        <w:t xml:space="preserve"> at play and in-depth examples from our case data how the dynamics affect the local entrepreneur and their training needs. Table 1 provides an example</w:t>
      </w:r>
      <w:r w:rsidR="00365D6A">
        <w:rPr>
          <w:rFonts w:asciiTheme="minorHAnsi" w:eastAsia="Times New Roman" w:hAnsiTheme="minorHAnsi" w:cstheme="minorHAnsi"/>
        </w:rPr>
        <w:t xml:space="preserve"> based on preliminary findings</w:t>
      </w:r>
      <w:r w:rsidR="004064FA" w:rsidRPr="00CD2892">
        <w:rPr>
          <w:rFonts w:asciiTheme="minorHAnsi" w:eastAsia="Times New Roman" w:hAnsiTheme="minorHAnsi" w:cstheme="minorHAnsi"/>
        </w:rPr>
        <w:t xml:space="preserve">. </w:t>
      </w:r>
      <w:r w:rsidR="00F63317" w:rsidRPr="00CD2892">
        <w:rPr>
          <w:rFonts w:asciiTheme="minorHAnsi" w:eastAsia="Times New Roman" w:hAnsiTheme="minorHAnsi" w:cstheme="minorHAnsi"/>
        </w:rPr>
        <w:t>Third, we</w:t>
      </w:r>
      <w:r w:rsidR="00323C1B" w:rsidRPr="00CD2892">
        <w:rPr>
          <w:rFonts w:asciiTheme="minorHAnsi" w:eastAsia="Times New Roman" w:hAnsiTheme="minorHAnsi" w:cstheme="minorHAnsi"/>
        </w:rPr>
        <w:t xml:space="preserve"> cross-compare the single cases for differences and commonalities with regard to the challenges entrepreneurs encounter </w:t>
      </w:r>
      <w:r w:rsidR="00F63317" w:rsidRPr="00CD2892">
        <w:rPr>
          <w:rFonts w:asciiTheme="minorHAnsi" w:eastAsia="Times New Roman" w:hAnsiTheme="minorHAnsi" w:cstheme="minorHAnsi"/>
        </w:rPr>
        <w:t xml:space="preserve">and </w:t>
      </w:r>
      <w:r w:rsidR="009626FB" w:rsidRPr="00CD2892">
        <w:rPr>
          <w:rFonts w:asciiTheme="minorHAnsi" w:eastAsia="Times New Roman" w:hAnsiTheme="minorHAnsi" w:cstheme="minorHAnsi"/>
        </w:rPr>
        <w:t xml:space="preserve">devise </w:t>
      </w:r>
      <w:r w:rsidR="00F63317" w:rsidRPr="00CD2892">
        <w:rPr>
          <w:rFonts w:asciiTheme="minorHAnsi" w:eastAsia="Times New Roman" w:hAnsiTheme="minorHAnsi" w:cstheme="minorHAnsi"/>
        </w:rPr>
        <w:t>what th</w:t>
      </w:r>
      <w:r w:rsidR="009252AA" w:rsidRPr="00CD2892">
        <w:rPr>
          <w:rFonts w:asciiTheme="minorHAnsi" w:eastAsia="Times New Roman" w:hAnsiTheme="minorHAnsi" w:cstheme="minorHAnsi"/>
        </w:rPr>
        <w:t>ese</w:t>
      </w:r>
      <w:r w:rsidR="00F63317" w:rsidRPr="00CD2892">
        <w:rPr>
          <w:rFonts w:asciiTheme="minorHAnsi" w:eastAsia="Times New Roman" w:hAnsiTheme="minorHAnsi" w:cstheme="minorHAnsi"/>
        </w:rPr>
        <w:t xml:space="preserve"> </w:t>
      </w:r>
      <w:r w:rsidR="009252AA" w:rsidRPr="00CD2892">
        <w:rPr>
          <w:rFonts w:asciiTheme="minorHAnsi" w:eastAsia="Times New Roman" w:hAnsiTheme="minorHAnsi" w:cstheme="minorHAnsi"/>
        </w:rPr>
        <w:t xml:space="preserve">imply </w:t>
      </w:r>
      <w:r w:rsidR="00F63317" w:rsidRPr="00CD2892">
        <w:rPr>
          <w:rFonts w:asciiTheme="minorHAnsi" w:eastAsia="Times New Roman" w:hAnsiTheme="minorHAnsi" w:cstheme="minorHAnsi"/>
        </w:rPr>
        <w:t xml:space="preserve">for </w:t>
      </w:r>
      <w:r w:rsidR="009252AA" w:rsidRPr="00CD2892">
        <w:rPr>
          <w:rFonts w:asciiTheme="minorHAnsi" w:eastAsia="Times New Roman" w:hAnsiTheme="minorHAnsi" w:cstheme="minorHAnsi"/>
        </w:rPr>
        <w:t>training entrepreneurs</w:t>
      </w:r>
      <w:r w:rsidR="009626FB" w:rsidRPr="00CD2892">
        <w:rPr>
          <w:rFonts w:asciiTheme="minorHAnsi" w:eastAsia="Times New Roman" w:hAnsiTheme="minorHAnsi" w:cstheme="minorHAnsi"/>
        </w:rPr>
        <w:t>.</w:t>
      </w:r>
      <w:r w:rsidR="00F63317" w:rsidRPr="00CD2892">
        <w:rPr>
          <w:rFonts w:asciiTheme="minorHAnsi" w:eastAsia="Times New Roman" w:hAnsiTheme="minorHAnsi" w:cstheme="minorHAnsi"/>
        </w:rPr>
        <w:t xml:space="preserve"> </w:t>
      </w:r>
      <w:r w:rsidR="004064FA" w:rsidRPr="00CD2892">
        <w:rPr>
          <w:rFonts w:asciiTheme="minorHAnsi" w:eastAsia="Times New Roman" w:hAnsiTheme="minorHAnsi" w:cstheme="minorHAnsi"/>
        </w:rPr>
        <w:t>Lastly</w:t>
      </w:r>
      <w:r w:rsidR="00F63317" w:rsidRPr="00CD2892">
        <w:rPr>
          <w:rFonts w:asciiTheme="minorHAnsi" w:eastAsia="Times New Roman" w:hAnsiTheme="minorHAnsi" w:cstheme="minorHAnsi"/>
        </w:rPr>
        <w:t>, w</w:t>
      </w:r>
      <w:r w:rsidR="00323C1B" w:rsidRPr="00CD2892">
        <w:rPr>
          <w:rFonts w:asciiTheme="minorHAnsi" w:eastAsia="Times New Roman" w:hAnsiTheme="minorHAnsi" w:cstheme="minorHAnsi"/>
        </w:rPr>
        <w:t>e validate the preliminary findings with local ESOs</w:t>
      </w:r>
      <w:r w:rsidR="00F63317" w:rsidRPr="00CD2892">
        <w:rPr>
          <w:rFonts w:asciiTheme="minorHAnsi" w:eastAsia="Times New Roman" w:hAnsiTheme="minorHAnsi" w:cstheme="minorHAnsi"/>
        </w:rPr>
        <w:t xml:space="preserve">. </w:t>
      </w:r>
    </w:p>
    <w:p w14:paraId="00000018" w14:textId="77777777" w:rsidR="003204F8" w:rsidRPr="00CD2892" w:rsidRDefault="003204F8" w:rsidP="00885708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1C4AE9E7" w14:textId="7926FE1A" w:rsidR="0022671E" w:rsidRPr="00CD2892" w:rsidRDefault="0022671E" w:rsidP="00885708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18"/>
          <w:szCs w:val="18"/>
        </w:rPr>
        <w:sectPr w:rsidR="0022671E" w:rsidRPr="00CD2892"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</w:sectPr>
      </w:pPr>
    </w:p>
    <w:p w14:paraId="0DEB0569" w14:textId="74600051" w:rsidR="00BC73C4" w:rsidRDefault="00BC73C4" w:rsidP="00885708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18"/>
          <w:szCs w:val="18"/>
        </w:rPr>
      </w:pPr>
      <w:r w:rsidRPr="00BC73C4">
        <w:lastRenderedPageBreak/>
        <w:drawing>
          <wp:inline distT="0" distB="0" distL="0" distR="0" wp14:anchorId="671022D2" wp14:editId="2ACC22CE">
            <wp:extent cx="7428865" cy="573151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86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BC630" w14:textId="0CED55A5" w:rsidR="00DC79E4" w:rsidRPr="00CD2892" w:rsidRDefault="00BC73C4" w:rsidP="00885708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18"/>
          <w:szCs w:val="18"/>
        </w:rPr>
      </w:pPr>
      <w:proofErr w:type="spellStart"/>
      <w:r>
        <w:rPr>
          <w:rFonts w:asciiTheme="minorHAnsi" w:eastAsia="Times New Roman" w:hAnsiTheme="minorHAnsi" w:cstheme="minorHAnsi"/>
          <w:b/>
          <w:sz w:val="18"/>
          <w:szCs w:val="18"/>
        </w:rPr>
        <w:lastRenderedPageBreak/>
        <w:t>Figrue</w:t>
      </w:r>
      <w:proofErr w:type="spellEnd"/>
      <w:r w:rsidR="00DC79E4" w:rsidRPr="00CD2892">
        <w:rPr>
          <w:rFonts w:asciiTheme="minorHAnsi" w:eastAsia="Times New Roman" w:hAnsiTheme="minorHAnsi" w:cstheme="minorHAnsi"/>
          <w:b/>
          <w:sz w:val="18"/>
          <w:szCs w:val="18"/>
        </w:rPr>
        <w:t xml:space="preserve"> 1: Illustration of analysis approach </w:t>
      </w:r>
      <w:r w:rsidR="00DC79E4">
        <w:rPr>
          <w:rFonts w:asciiTheme="minorHAnsi" w:eastAsia="Times New Roman" w:hAnsiTheme="minorHAnsi" w:cstheme="minorHAnsi"/>
          <w:b/>
          <w:sz w:val="18"/>
          <w:szCs w:val="18"/>
        </w:rPr>
        <w:t>(data analysis is ongoing)</w:t>
      </w:r>
    </w:p>
    <w:p w14:paraId="00000024" w14:textId="77777777" w:rsidR="003204F8" w:rsidRPr="00CD2892" w:rsidRDefault="003204F8" w:rsidP="00885708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00FC04C9" w14:textId="77777777" w:rsidR="0022671E" w:rsidRPr="00CD2892" w:rsidRDefault="0022671E" w:rsidP="00885708">
      <w:pPr>
        <w:spacing w:after="0" w:line="360" w:lineRule="auto"/>
        <w:jc w:val="both"/>
        <w:rPr>
          <w:rFonts w:asciiTheme="minorHAnsi" w:eastAsia="Times New Roman" w:hAnsiTheme="minorHAnsi" w:cstheme="minorHAnsi"/>
        </w:rPr>
        <w:sectPr w:rsidR="0022671E" w:rsidRPr="00CD2892" w:rsidSect="0022671E">
          <w:pgSz w:w="16838" w:h="11906" w:orient="landscape"/>
          <w:pgMar w:top="1440" w:right="1440" w:bottom="1440" w:left="1440" w:header="709" w:footer="709" w:gutter="0"/>
          <w:pgNumType w:start="1"/>
          <w:cols w:space="708"/>
        </w:sectPr>
      </w:pPr>
    </w:p>
    <w:p w14:paraId="07049D48" w14:textId="4C29108A" w:rsidR="00BD5801" w:rsidRDefault="00BD5801" w:rsidP="00885708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The preliminary </w:t>
      </w:r>
      <w:r w:rsidR="006F46FE">
        <w:rPr>
          <w:rFonts w:asciiTheme="minorHAnsi" w:eastAsia="Times New Roman" w:hAnsiTheme="minorHAnsi" w:cstheme="minorHAnsi"/>
        </w:rPr>
        <w:t>results already indicate</w:t>
      </w:r>
      <w:r w:rsidR="004952E6">
        <w:rPr>
          <w:rFonts w:asciiTheme="minorHAnsi" w:eastAsia="Times New Roman" w:hAnsiTheme="minorHAnsi" w:cstheme="minorHAnsi"/>
        </w:rPr>
        <w:t xml:space="preserve"> that</w:t>
      </w:r>
      <w:r w:rsidR="006F46FE">
        <w:rPr>
          <w:rFonts w:asciiTheme="minorHAnsi" w:eastAsia="Times New Roman" w:hAnsiTheme="minorHAnsi" w:cstheme="minorHAnsi"/>
        </w:rPr>
        <w:t xml:space="preserve"> </w:t>
      </w:r>
      <w:r w:rsidR="004952E6">
        <w:rPr>
          <w:rFonts w:asciiTheme="minorHAnsi" w:eastAsia="Times New Roman" w:hAnsiTheme="minorHAnsi" w:cstheme="minorHAnsi"/>
        </w:rPr>
        <w:t xml:space="preserve">vastly different </w:t>
      </w:r>
      <w:r w:rsidR="006F46FE">
        <w:rPr>
          <w:rFonts w:asciiTheme="minorHAnsi" w:eastAsia="Times New Roman" w:hAnsiTheme="minorHAnsi" w:cstheme="minorHAnsi"/>
        </w:rPr>
        <w:t xml:space="preserve">root causes </w:t>
      </w:r>
      <w:r w:rsidR="004952E6">
        <w:rPr>
          <w:rFonts w:asciiTheme="minorHAnsi" w:eastAsia="Times New Roman" w:hAnsiTheme="minorHAnsi" w:cstheme="minorHAnsi"/>
        </w:rPr>
        <w:t>lead to the classification of a certain ecosystem element as ‘challenging’</w:t>
      </w:r>
      <w:r w:rsidR="006F46FE">
        <w:rPr>
          <w:rFonts w:asciiTheme="minorHAnsi" w:eastAsia="Times New Roman" w:hAnsiTheme="minorHAnsi" w:cstheme="minorHAnsi"/>
        </w:rPr>
        <w:t xml:space="preserve">. For instance, access to materials is challenging in South Sudan because everything needs to be imported. This is not a problem in Ivory Coast, where </w:t>
      </w:r>
      <w:r w:rsidR="001D6E5B">
        <w:rPr>
          <w:rFonts w:asciiTheme="minorHAnsi" w:eastAsia="Times New Roman" w:hAnsiTheme="minorHAnsi" w:cstheme="minorHAnsi"/>
        </w:rPr>
        <w:t xml:space="preserve">local supply is abundant but </w:t>
      </w:r>
      <w:r w:rsidR="006F46FE">
        <w:rPr>
          <w:rFonts w:asciiTheme="minorHAnsi" w:eastAsia="Times New Roman" w:hAnsiTheme="minorHAnsi" w:cstheme="minorHAnsi"/>
        </w:rPr>
        <w:t>accessing packaging material</w:t>
      </w:r>
      <w:r w:rsidR="001D6E5B">
        <w:rPr>
          <w:rFonts w:asciiTheme="minorHAnsi" w:eastAsia="Times New Roman" w:hAnsiTheme="minorHAnsi" w:cstheme="minorHAnsi"/>
        </w:rPr>
        <w:t xml:space="preserve"> is difficult</w:t>
      </w:r>
      <w:r w:rsidR="006F46FE">
        <w:rPr>
          <w:rFonts w:asciiTheme="minorHAnsi" w:eastAsia="Times New Roman" w:hAnsiTheme="minorHAnsi" w:cstheme="minorHAnsi"/>
        </w:rPr>
        <w:t>. Access to material is thus problematic in both countries, yet triggered by fundamentally different root causes. This</w:t>
      </w:r>
      <w:r w:rsidR="001D6E5B">
        <w:rPr>
          <w:rFonts w:asciiTheme="minorHAnsi" w:eastAsia="Times New Roman" w:hAnsiTheme="minorHAnsi" w:cstheme="minorHAnsi"/>
        </w:rPr>
        <w:t xml:space="preserve"> in turn points to </w:t>
      </w:r>
      <w:r w:rsidR="00B077EC">
        <w:rPr>
          <w:rFonts w:asciiTheme="minorHAnsi" w:eastAsia="Times New Roman" w:hAnsiTheme="minorHAnsi" w:cstheme="minorHAnsi"/>
        </w:rPr>
        <w:t xml:space="preserve">different training needs: Whereas entrepreneurs in South Sudan might benefit from training in </w:t>
      </w:r>
      <w:r w:rsidR="00425591">
        <w:rPr>
          <w:rFonts w:asciiTheme="minorHAnsi" w:eastAsia="Times New Roman" w:hAnsiTheme="minorHAnsi" w:cstheme="minorHAnsi"/>
        </w:rPr>
        <w:t>commercial</w:t>
      </w:r>
      <w:r w:rsidR="00B077EC">
        <w:rPr>
          <w:rFonts w:asciiTheme="minorHAnsi" w:eastAsia="Times New Roman" w:hAnsiTheme="minorHAnsi" w:cstheme="minorHAnsi"/>
        </w:rPr>
        <w:t xml:space="preserve"> statutes, entrepreneurs in Ivory Coast might benefit from training on smart product design. </w:t>
      </w:r>
    </w:p>
    <w:p w14:paraId="00562D1D" w14:textId="77777777" w:rsidR="00BD5801" w:rsidRDefault="00BD5801" w:rsidP="00885708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3FA5546A" w14:textId="20E41E30" w:rsidR="00742ABB" w:rsidRPr="00CD2892" w:rsidRDefault="00B077EC" w:rsidP="00885708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At the end </w:t>
      </w:r>
      <w:r w:rsidR="009252AA" w:rsidRPr="00CD2892">
        <w:rPr>
          <w:rFonts w:asciiTheme="minorHAnsi" w:eastAsia="Times New Roman" w:hAnsiTheme="minorHAnsi" w:cstheme="minorHAnsi"/>
        </w:rPr>
        <w:t xml:space="preserve">of our analysis, we </w:t>
      </w:r>
      <w:r>
        <w:rPr>
          <w:rFonts w:asciiTheme="minorHAnsi" w:eastAsia="Times New Roman" w:hAnsiTheme="minorHAnsi" w:cstheme="minorHAnsi"/>
        </w:rPr>
        <w:t>aim</w:t>
      </w:r>
      <w:r w:rsidR="009252AA" w:rsidRPr="00CD2892">
        <w:rPr>
          <w:rFonts w:asciiTheme="minorHAnsi" w:eastAsia="Times New Roman" w:hAnsiTheme="minorHAnsi" w:cstheme="minorHAnsi"/>
        </w:rPr>
        <w:t xml:space="preserve"> to </w:t>
      </w:r>
      <w:r w:rsidR="003A7522" w:rsidRPr="00CD2892">
        <w:rPr>
          <w:rFonts w:asciiTheme="minorHAnsi" w:eastAsia="Times New Roman" w:hAnsiTheme="minorHAnsi" w:cstheme="minorHAnsi"/>
        </w:rPr>
        <w:t xml:space="preserve">distill a </w:t>
      </w:r>
      <w:r w:rsidR="00323C1B" w:rsidRPr="00CD2892">
        <w:rPr>
          <w:rFonts w:asciiTheme="minorHAnsi" w:eastAsia="Times New Roman" w:hAnsiTheme="minorHAnsi" w:cstheme="minorHAnsi"/>
        </w:rPr>
        <w:t xml:space="preserve">set of key recommendations for ESOs on how to cater to ecosystem-specific training needs. </w:t>
      </w:r>
      <w:r w:rsidR="003A7522" w:rsidRPr="00CD2892">
        <w:rPr>
          <w:rFonts w:asciiTheme="minorHAnsi" w:eastAsia="Times New Roman" w:hAnsiTheme="minorHAnsi" w:cstheme="minorHAnsi"/>
        </w:rPr>
        <w:t xml:space="preserve">We further discuss </w:t>
      </w:r>
      <w:r w:rsidR="00323C1B" w:rsidRPr="00CD2892">
        <w:rPr>
          <w:rFonts w:asciiTheme="minorHAnsi" w:eastAsia="Times New Roman" w:hAnsiTheme="minorHAnsi" w:cstheme="minorHAnsi"/>
        </w:rPr>
        <w:t xml:space="preserve">how donors and development agencies </w:t>
      </w:r>
      <w:r w:rsidR="00F028D2" w:rsidRPr="00CD2892">
        <w:rPr>
          <w:rFonts w:asciiTheme="minorHAnsi" w:eastAsia="Times New Roman" w:hAnsiTheme="minorHAnsi" w:cstheme="minorHAnsi"/>
        </w:rPr>
        <w:t>can design more inclusive training programs</w:t>
      </w:r>
      <w:r w:rsidR="00914FF4" w:rsidRPr="00CD2892">
        <w:rPr>
          <w:rFonts w:asciiTheme="minorHAnsi" w:eastAsia="Times New Roman" w:hAnsiTheme="minorHAnsi" w:cstheme="minorHAnsi"/>
        </w:rPr>
        <w:t>, includ</w:t>
      </w:r>
      <w:r>
        <w:rPr>
          <w:rFonts w:asciiTheme="minorHAnsi" w:eastAsia="Times New Roman" w:hAnsiTheme="minorHAnsi" w:cstheme="minorHAnsi"/>
        </w:rPr>
        <w:t>ing</w:t>
      </w:r>
      <w:r w:rsidR="00914FF4" w:rsidRPr="00CD2892">
        <w:rPr>
          <w:rFonts w:asciiTheme="minorHAnsi" w:eastAsia="Times New Roman" w:hAnsiTheme="minorHAnsi" w:cstheme="minorHAnsi"/>
        </w:rPr>
        <w:t xml:space="preserve"> local ESOs in the </w:t>
      </w:r>
      <w:r>
        <w:rPr>
          <w:rFonts w:asciiTheme="minorHAnsi" w:eastAsia="Times New Roman" w:hAnsiTheme="minorHAnsi" w:cstheme="minorHAnsi"/>
        </w:rPr>
        <w:t>process</w:t>
      </w:r>
      <w:r w:rsidR="00083724" w:rsidRPr="00CD2892">
        <w:rPr>
          <w:rFonts w:asciiTheme="minorHAnsi" w:eastAsia="Times New Roman" w:hAnsiTheme="minorHAnsi" w:cstheme="minorHAnsi"/>
        </w:rPr>
        <w:t xml:space="preserve">. </w:t>
      </w:r>
      <w:r>
        <w:rPr>
          <w:rFonts w:asciiTheme="minorHAnsi" w:eastAsia="Times New Roman" w:hAnsiTheme="minorHAnsi" w:cstheme="minorHAnsi"/>
        </w:rPr>
        <w:t>We outline m</w:t>
      </w:r>
      <w:r w:rsidR="00F50817">
        <w:rPr>
          <w:rFonts w:asciiTheme="minorHAnsi" w:eastAsia="Times New Roman" w:hAnsiTheme="minorHAnsi" w:cstheme="minorHAnsi"/>
        </w:rPr>
        <w:t>ore collaborative ways for donors and ESOs to develop training</w:t>
      </w:r>
      <w:r>
        <w:rPr>
          <w:rFonts w:asciiTheme="minorHAnsi" w:eastAsia="Times New Roman" w:hAnsiTheme="minorHAnsi" w:cstheme="minorHAnsi"/>
        </w:rPr>
        <w:t>s</w:t>
      </w:r>
      <w:r w:rsidR="00F50817">
        <w:rPr>
          <w:rFonts w:asciiTheme="minorHAnsi" w:eastAsia="Times New Roman" w:hAnsiTheme="minorHAnsi" w:cstheme="minorHAnsi"/>
        </w:rPr>
        <w:t xml:space="preserve"> that </w:t>
      </w:r>
      <w:r>
        <w:rPr>
          <w:rFonts w:asciiTheme="minorHAnsi" w:eastAsia="Times New Roman" w:hAnsiTheme="minorHAnsi" w:cstheme="minorHAnsi"/>
        </w:rPr>
        <w:t>are</w:t>
      </w:r>
      <w:r w:rsidR="00F50817">
        <w:rPr>
          <w:rFonts w:asciiTheme="minorHAnsi" w:eastAsia="Times New Roman" w:hAnsiTheme="minorHAnsi" w:cstheme="minorHAnsi"/>
        </w:rPr>
        <w:t xml:space="preserve"> context-specific and relevant for local practitioners</w:t>
      </w:r>
      <w:r>
        <w:rPr>
          <w:rFonts w:asciiTheme="minorHAnsi" w:eastAsia="Times New Roman" w:hAnsiTheme="minorHAnsi" w:cstheme="minorHAnsi"/>
        </w:rPr>
        <w:t xml:space="preserve">. </w:t>
      </w:r>
      <w:r w:rsidR="00523043" w:rsidRPr="00CD2892">
        <w:rPr>
          <w:rFonts w:asciiTheme="minorHAnsi" w:eastAsia="Times New Roman" w:hAnsiTheme="minorHAnsi" w:cstheme="minorHAnsi"/>
        </w:rPr>
        <w:t>Not least, t</w:t>
      </w:r>
      <w:r w:rsidR="00CC4D4D" w:rsidRPr="00CD2892">
        <w:rPr>
          <w:rFonts w:asciiTheme="minorHAnsi" w:eastAsia="Times New Roman" w:hAnsiTheme="minorHAnsi" w:cstheme="minorHAnsi"/>
        </w:rPr>
        <w:t xml:space="preserve">he results of our study </w:t>
      </w:r>
      <w:r w:rsidR="0002567C" w:rsidRPr="00CD2892">
        <w:rPr>
          <w:rFonts w:asciiTheme="minorHAnsi" w:eastAsia="Times New Roman" w:hAnsiTheme="minorHAnsi" w:cstheme="minorHAnsi"/>
        </w:rPr>
        <w:t>will be</w:t>
      </w:r>
      <w:r w:rsidR="00CC4D4D" w:rsidRPr="00CD2892">
        <w:rPr>
          <w:rFonts w:asciiTheme="minorHAnsi" w:eastAsia="Times New Roman" w:hAnsiTheme="minorHAnsi" w:cstheme="minorHAnsi"/>
        </w:rPr>
        <w:t xml:space="preserve"> relevant for ESOs</w:t>
      </w:r>
      <w:r w:rsidR="00C707AE" w:rsidRPr="00CD2892">
        <w:rPr>
          <w:rFonts w:asciiTheme="minorHAnsi" w:eastAsia="Times New Roman" w:hAnsiTheme="minorHAnsi" w:cstheme="minorHAnsi"/>
        </w:rPr>
        <w:t xml:space="preserve"> that </w:t>
      </w:r>
      <w:r w:rsidR="00D616FE" w:rsidRPr="00CD2892">
        <w:rPr>
          <w:rFonts w:asciiTheme="minorHAnsi" w:eastAsia="Times New Roman" w:hAnsiTheme="minorHAnsi" w:cstheme="minorHAnsi"/>
        </w:rPr>
        <w:t xml:space="preserve">want to take more </w:t>
      </w:r>
      <w:r w:rsidR="00742ABB" w:rsidRPr="00CD2892">
        <w:rPr>
          <w:rFonts w:asciiTheme="minorHAnsi" w:eastAsia="Times New Roman" w:hAnsiTheme="minorHAnsi" w:cstheme="minorHAnsi"/>
        </w:rPr>
        <w:t>ownership over program characteristics</w:t>
      </w:r>
      <w:r w:rsidR="00CA5304" w:rsidRPr="00CD2892">
        <w:rPr>
          <w:rFonts w:asciiTheme="minorHAnsi" w:eastAsia="Times New Roman" w:hAnsiTheme="minorHAnsi" w:cstheme="minorHAnsi"/>
        </w:rPr>
        <w:t xml:space="preserve"> and </w:t>
      </w:r>
      <w:r w:rsidR="00523043" w:rsidRPr="00CD2892">
        <w:rPr>
          <w:rFonts w:asciiTheme="minorHAnsi" w:eastAsia="Times New Roman" w:hAnsiTheme="minorHAnsi" w:cstheme="minorHAnsi"/>
        </w:rPr>
        <w:t xml:space="preserve">push donors back on their standard </w:t>
      </w:r>
      <w:r w:rsidR="00DF2D5B" w:rsidRPr="00CD2892">
        <w:rPr>
          <w:rFonts w:asciiTheme="minorHAnsi" w:eastAsia="Times New Roman" w:hAnsiTheme="minorHAnsi" w:cstheme="minorHAnsi"/>
        </w:rPr>
        <w:t>approach.</w:t>
      </w:r>
      <w:r w:rsidR="0002567C" w:rsidRPr="00CD2892">
        <w:rPr>
          <w:rFonts w:asciiTheme="minorHAnsi" w:eastAsia="Times New Roman" w:hAnsiTheme="minorHAnsi" w:cstheme="minorHAnsi"/>
        </w:rPr>
        <w:t xml:space="preserve"> </w:t>
      </w:r>
      <w:r w:rsidR="00DF2D5B" w:rsidRPr="00CD2892">
        <w:rPr>
          <w:rFonts w:asciiTheme="minorHAnsi" w:eastAsia="Times New Roman" w:hAnsiTheme="minorHAnsi" w:cstheme="minorHAnsi"/>
        </w:rPr>
        <w:t xml:space="preserve">Overall, we hope our results </w:t>
      </w:r>
      <w:r w:rsidR="00D93E33" w:rsidRPr="00CD2892">
        <w:rPr>
          <w:rFonts w:asciiTheme="minorHAnsi" w:eastAsia="Times New Roman" w:hAnsiTheme="minorHAnsi" w:cstheme="minorHAnsi"/>
        </w:rPr>
        <w:t xml:space="preserve">also </w:t>
      </w:r>
      <w:r w:rsidR="00DF2D5B" w:rsidRPr="00CD2892">
        <w:rPr>
          <w:rFonts w:asciiTheme="minorHAnsi" w:eastAsia="Times New Roman" w:hAnsiTheme="minorHAnsi" w:cstheme="minorHAnsi"/>
        </w:rPr>
        <w:t xml:space="preserve">contribute </w:t>
      </w:r>
      <w:r w:rsidR="00742ABB" w:rsidRPr="00CD2892">
        <w:rPr>
          <w:rFonts w:asciiTheme="minorHAnsi" w:eastAsia="Times New Roman" w:hAnsiTheme="minorHAnsi" w:cstheme="minorHAnsi"/>
        </w:rPr>
        <w:t>to a more inclusive approach to research</w:t>
      </w:r>
      <w:r w:rsidR="00D93E33" w:rsidRPr="00CD2892">
        <w:rPr>
          <w:rFonts w:asciiTheme="minorHAnsi" w:eastAsia="Times New Roman" w:hAnsiTheme="minorHAnsi" w:cstheme="minorHAnsi"/>
        </w:rPr>
        <w:t xml:space="preserve"> on entrepreneurial support in Africa</w:t>
      </w:r>
      <w:r w:rsidR="00742ABB" w:rsidRPr="00CD2892">
        <w:rPr>
          <w:rFonts w:asciiTheme="minorHAnsi" w:eastAsia="Times New Roman" w:hAnsiTheme="minorHAnsi" w:cstheme="minorHAnsi"/>
        </w:rPr>
        <w:t xml:space="preserve">, which </w:t>
      </w:r>
      <w:r w:rsidR="00D93E33" w:rsidRPr="00CD2892">
        <w:rPr>
          <w:rFonts w:asciiTheme="minorHAnsi" w:eastAsia="Times New Roman" w:hAnsiTheme="minorHAnsi" w:cstheme="minorHAnsi"/>
        </w:rPr>
        <w:t xml:space="preserve">is currently focused on </w:t>
      </w:r>
      <w:r w:rsidR="0002567C" w:rsidRPr="00CD2892">
        <w:rPr>
          <w:rFonts w:asciiTheme="minorHAnsi" w:eastAsia="Times New Roman" w:hAnsiTheme="minorHAnsi" w:cstheme="minorHAnsi"/>
        </w:rPr>
        <w:t>a select few</w:t>
      </w:r>
      <w:r w:rsidR="00D93E33" w:rsidRPr="00CD2892">
        <w:rPr>
          <w:rFonts w:asciiTheme="minorHAnsi" w:eastAsia="Times New Roman" w:hAnsiTheme="minorHAnsi" w:cstheme="minorHAnsi"/>
        </w:rPr>
        <w:t xml:space="preserve"> and not LICs</w:t>
      </w:r>
      <w:r w:rsidR="00986394" w:rsidRPr="00CD2892">
        <w:rPr>
          <w:rFonts w:asciiTheme="minorHAnsi" w:eastAsia="Times New Roman" w:hAnsiTheme="minorHAnsi" w:cstheme="minorHAnsi"/>
        </w:rPr>
        <w:t xml:space="preserve">, and to the provision of more effective entrepreneurship training. </w:t>
      </w:r>
    </w:p>
    <w:p w14:paraId="0640FEF6" w14:textId="77777777" w:rsidR="000623D9" w:rsidRPr="00CD2892" w:rsidRDefault="000623D9" w:rsidP="00885708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1E74EBDD" w14:textId="6979A1DA" w:rsidR="00C406BB" w:rsidRPr="00CD2892" w:rsidRDefault="00742ABB" w:rsidP="00CD2892">
      <w:pPr>
        <w:spacing w:after="0" w:line="360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CD2892">
        <w:rPr>
          <w:rFonts w:asciiTheme="minorHAnsi" w:eastAsia="Times New Roman" w:hAnsiTheme="minorHAnsi" w:cstheme="minorHAnsi"/>
          <w:u w:val="single"/>
        </w:rPr>
        <w:t>References</w:t>
      </w:r>
    </w:p>
    <w:p w14:paraId="197F4DA6" w14:textId="6C90C36C" w:rsidR="00742ABB" w:rsidRPr="00CD2892" w:rsidRDefault="00C048A4" w:rsidP="00CD2892">
      <w:pPr>
        <w:spacing w:after="120" w:line="240" w:lineRule="auto"/>
        <w:rPr>
          <w:rFonts w:asciiTheme="minorHAnsi" w:hAnsiTheme="minorHAnsi" w:cstheme="minorHAnsi"/>
          <w:color w:val="171717"/>
          <w:spacing w:val="-3"/>
          <w:shd w:val="clear" w:color="auto" w:fill="FFFFFF"/>
        </w:rPr>
      </w:pPr>
      <w:r w:rsidRPr="00DC79E4">
        <w:rPr>
          <w:rFonts w:asciiTheme="minorHAnsi" w:hAnsiTheme="minorHAnsi" w:cstheme="minorHAnsi"/>
          <w:color w:val="171717"/>
          <w:spacing w:val="-3"/>
          <w:shd w:val="clear" w:color="auto" w:fill="FFFFFF"/>
        </w:rPr>
        <w:t xml:space="preserve">Biru, Gilbert, D., &amp; </w:t>
      </w:r>
      <w:proofErr w:type="spellStart"/>
      <w:r w:rsidRPr="00DC79E4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Arenius</w:t>
      </w:r>
      <w:proofErr w:type="spellEnd"/>
      <w:r w:rsidRPr="00DC79E4">
        <w:rPr>
          <w:rFonts w:asciiTheme="minorHAnsi" w:hAnsiTheme="minorHAnsi" w:cstheme="minorHAnsi"/>
          <w:color w:val="171717"/>
          <w:spacing w:val="-3"/>
          <w:shd w:val="clear" w:color="auto" w:fill="FFFFFF"/>
        </w:rPr>
        <w:t xml:space="preserve">, P. (2021). </w:t>
      </w:r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 xml:space="preserve">Unhelpful help: The state of support </w:t>
      </w:r>
      <w:proofErr w:type="spellStart"/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programmes</w:t>
      </w:r>
      <w:proofErr w:type="spellEnd"/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 xml:space="preserve"> and the dynamics of entrepreneurship ecosystems in Ethiopia. </w:t>
      </w:r>
      <w:r w:rsidRPr="00CD2892">
        <w:rPr>
          <w:rFonts w:asciiTheme="minorHAnsi" w:hAnsiTheme="minorHAnsi" w:cstheme="minorHAnsi"/>
          <w:i/>
          <w:iCs/>
          <w:color w:val="171717"/>
          <w:spacing w:val="-3"/>
          <w:shd w:val="clear" w:color="auto" w:fill="FFFFFF"/>
        </w:rPr>
        <w:t>Entrepreneurship and Regional Development</w:t>
      </w:r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, </w:t>
      </w:r>
      <w:r w:rsidRPr="00CD2892">
        <w:rPr>
          <w:rFonts w:asciiTheme="minorHAnsi" w:hAnsiTheme="minorHAnsi" w:cstheme="minorHAnsi"/>
          <w:i/>
          <w:iCs/>
          <w:color w:val="171717"/>
          <w:spacing w:val="-3"/>
          <w:shd w:val="clear" w:color="auto" w:fill="FFFFFF"/>
        </w:rPr>
        <w:t>33</w:t>
      </w:r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 xml:space="preserve">(1-2), 108–130. </w:t>
      </w:r>
      <w:hyperlink r:id="rId14" w:history="1">
        <w:r w:rsidRPr="00CD2892">
          <w:rPr>
            <w:rStyle w:val="Hyperlink"/>
            <w:rFonts w:asciiTheme="minorHAnsi" w:hAnsiTheme="minorHAnsi" w:cstheme="minorHAnsi"/>
            <w:spacing w:val="-3"/>
            <w:shd w:val="clear" w:color="auto" w:fill="FFFFFF"/>
          </w:rPr>
          <w:t>https://doi.org/10.1080/08985626.2020.1734267</w:t>
        </w:r>
      </w:hyperlink>
    </w:p>
    <w:p w14:paraId="2809884D" w14:textId="4E059349" w:rsidR="00CD2892" w:rsidRPr="00CD2892" w:rsidRDefault="00CD2892" w:rsidP="00CD2892">
      <w:pPr>
        <w:spacing w:after="120" w:line="240" w:lineRule="auto"/>
        <w:rPr>
          <w:rFonts w:asciiTheme="minorHAnsi" w:hAnsiTheme="minorHAnsi" w:cstheme="minorHAnsi"/>
          <w:color w:val="171717"/>
          <w:spacing w:val="-3"/>
          <w:shd w:val="clear" w:color="auto" w:fill="FFFFFF"/>
        </w:rPr>
      </w:pPr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 xml:space="preserve">Dutt, N., Hawn, O., Vidal, E., Chatterji, A., McGahan, A., &amp; Mitchell, W. (2016). How open system intermediaries address institutional failures: the case of business incubators in emerging-market countries. Academy of management journal, 59(3), 818–840. </w:t>
      </w:r>
      <w:hyperlink r:id="rId15" w:history="1">
        <w:r w:rsidRPr="00CD2892">
          <w:rPr>
            <w:rStyle w:val="Hyperlink"/>
            <w:rFonts w:asciiTheme="minorHAnsi" w:hAnsiTheme="minorHAnsi" w:cstheme="minorHAnsi"/>
            <w:spacing w:val="-3"/>
            <w:shd w:val="clear" w:color="auto" w:fill="FFFFFF"/>
          </w:rPr>
          <w:t>Https://doi.Org/10.5465/amj.2012.0463</w:t>
        </w:r>
      </w:hyperlink>
    </w:p>
    <w:p w14:paraId="6807404E" w14:textId="1FEB7C3A" w:rsidR="00C048A4" w:rsidRPr="00CD2892" w:rsidRDefault="00CD2892" w:rsidP="00CD2892">
      <w:pPr>
        <w:spacing w:after="120" w:line="240" w:lineRule="auto"/>
        <w:rPr>
          <w:rFonts w:asciiTheme="minorHAnsi" w:eastAsia="Times New Roman" w:hAnsiTheme="minorHAnsi" w:cstheme="minorHAnsi"/>
        </w:rPr>
      </w:pPr>
      <w:proofErr w:type="spellStart"/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Egere</w:t>
      </w:r>
      <w:proofErr w:type="spellEnd"/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, O.M., Maas, G., &amp; Jones, P. (2022). A critical analysis of the Nigerian entrepreneurial ecosystem on transformational entrepreneurship. </w:t>
      </w:r>
      <w:r w:rsidRPr="00CD2892">
        <w:rPr>
          <w:rFonts w:asciiTheme="minorHAnsi" w:hAnsiTheme="minorHAnsi" w:cstheme="minorHAnsi"/>
          <w:i/>
          <w:iCs/>
          <w:color w:val="171717"/>
          <w:spacing w:val="-3"/>
          <w:shd w:val="clear" w:color="auto" w:fill="FFFFFF"/>
        </w:rPr>
        <w:t>Journal of Small Business Management</w:t>
      </w:r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, </w:t>
      </w:r>
      <w:r w:rsidRPr="00CD2892">
        <w:rPr>
          <w:rFonts w:asciiTheme="minorHAnsi" w:hAnsiTheme="minorHAnsi" w:cstheme="minorHAnsi"/>
          <w:i/>
          <w:iCs/>
          <w:color w:val="171717"/>
          <w:spacing w:val="-3"/>
          <w:shd w:val="clear" w:color="auto" w:fill="FFFFFF"/>
        </w:rPr>
        <w:t>ahead-of-print</w:t>
      </w:r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(ahead-of-print), 1–32. https://doi.org/10.1080/00472778.2022.2123109</w:t>
      </w:r>
    </w:p>
    <w:p w14:paraId="5DCF2947" w14:textId="27A33F37" w:rsidR="00CD2892" w:rsidRPr="00CD2892" w:rsidRDefault="00CD2892" w:rsidP="00CD2892">
      <w:pPr>
        <w:spacing w:after="120" w:line="240" w:lineRule="auto"/>
        <w:rPr>
          <w:rFonts w:asciiTheme="minorHAnsi" w:hAnsiTheme="minorHAnsi" w:cstheme="minorHAnsi"/>
          <w:color w:val="171717"/>
          <w:spacing w:val="-3"/>
          <w:shd w:val="clear" w:color="auto" w:fill="FFFFFF"/>
        </w:rPr>
      </w:pPr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Eisenhardt, K. (2021). What is the Eisenhardt Method, really? </w:t>
      </w:r>
      <w:r w:rsidRPr="00CD2892">
        <w:rPr>
          <w:rFonts w:asciiTheme="minorHAnsi" w:hAnsiTheme="minorHAnsi" w:cstheme="minorHAnsi"/>
          <w:i/>
          <w:iCs/>
          <w:color w:val="171717"/>
          <w:spacing w:val="-3"/>
          <w:shd w:val="clear" w:color="auto" w:fill="FFFFFF"/>
        </w:rPr>
        <w:t>Strategic Organization</w:t>
      </w:r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, </w:t>
      </w:r>
      <w:r w:rsidRPr="00CD2892">
        <w:rPr>
          <w:rFonts w:asciiTheme="minorHAnsi" w:hAnsiTheme="minorHAnsi" w:cstheme="minorHAnsi"/>
          <w:i/>
          <w:iCs/>
          <w:color w:val="171717"/>
          <w:spacing w:val="-3"/>
          <w:shd w:val="clear" w:color="auto" w:fill="FFFFFF"/>
        </w:rPr>
        <w:t>19</w:t>
      </w:r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 xml:space="preserve">(1), 147–160. </w:t>
      </w:r>
      <w:hyperlink r:id="rId16" w:history="1">
        <w:r w:rsidRPr="00CD2892">
          <w:rPr>
            <w:rStyle w:val="Hyperlink"/>
            <w:rFonts w:asciiTheme="minorHAnsi" w:hAnsiTheme="minorHAnsi" w:cstheme="minorHAnsi"/>
            <w:spacing w:val="-3"/>
            <w:shd w:val="clear" w:color="auto" w:fill="FFFFFF"/>
          </w:rPr>
          <w:t>https://doi.org/10.1177/1476127020982866</w:t>
        </w:r>
      </w:hyperlink>
    </w:p>
    <w:p w14:paraId="795005D4" w14:textId="3CBCF354" w:rsidR="00C33B86" w:rsidRPr="00CD2892" w:rsidRDefault="00DF0517" w:rsidP="00CD2892">
      <w:pPr>
        <w:spacing w:after="120" w:line="240" w:lineRule="auto"/>
        <w:rPr>
          <w:rFonts w:asciiTheme="minorHAnsi" w:hAnsiTheme="minorHAnsi" w:cstheme="minorHAnsi"/>
          <w:color w:val="171717"/>
          <w:spacing w:val="-3"/>
          <w:shd w:val="clear" w:color="auto" w:fill="FFFFFF"/>
        </w:rPr>
      </w:pPr>
      <w:r w:rsidRPr="00687770">
        <w:rPr>
          <w:rFonts w:asciiTheme="minorHAnsi" w:hAnsiTheme="minorHAnsi" w:cstheme="minorHAnsi"/>
          <w:color w:val="171717"/>
          <w:spacing w:val="-3"/>
          <w:shd w:val="clear" w:color="auto" w:fill="FFFFFF"/>
        </w:rPr>
        <w:t xml:space="preserve">Eisenhardt, K. &amp; Graebner, M. E. (2007). </w:t>
      </w:r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Theory Building from Cases: Opportunities and Challenges. </w:t>
      </w:r>
      <w:r w:rsidRPr="00CD2892">
        <w:rPr>
          <w:rFonts w:asciiTheme="minorHAnsi" w:hAnsiTheme="minorHAnsi" w:cstheme="minorHAnsi"/>
          <w:i/>
          <w:iCs/>
          <w:color w:val="171717"/>
          <w:spacing w:val="-3"/>
          <w:shd w:val="clear" w:color="auto" w:fill="FFFFFF"/>
        </w:rPr>
        <w:t>Academy of Management Journal</w:t>
      </w:r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, </w:t>
      </w:r>
      <w:r w:rsidRPr="00CD2892">
        <w:rPr>
          <w:rFonts w:asciiTheme="minorHAnsi" w:hAnsiTheme="minorHAnsi" w:cstheme="minorHAnsi"/>
          <w:i/>
          <w:iCs/>
          <w:color w:val="171717"/>
          <w:spacing w:val="-3"/>
          <w:shd w:val="clear" w:color="auto" w:fill="FFFFFF"/>
        </w:rPr>
        <w:t>50</w:t>
      </w:r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 xml:space="preserve">(1), 25–32. </w:t>
      </w:r>
      <w:hyperlink r:id="rId17" w:history="1">
        <w:r w:rsidRPr="00CD2892">
          <w:rPr>
            <w:rStyle w:val="Hyperlink"/>
            <w:rFonts w:asciiTheme="minorHAnsi" w:hAnsiTheme="minorHAnsi" w:cstheme="minorHAnsi"/>
            <w:spacing w:val="-3"/>
            <w:shd w:val="clear" w:color="auto" w:fill="FFFFFF"/>
          </w:rPr>
          <w:t>https://doi.org/10.5465/AMJ.2007.24160888</w:t>
        </w:r>
      </w:hyperlink>
    </w:p>
    <w:p w14:paraId="0530899B" w14:textId="57E9C570" w:rsidR="00C33B86" w:rsidRDefault="00C33B86" w:rsidP="00CD2892">
      <w:pPr>
        <w:spacing w:after="120" w:line="240" w:lineRule="auto"/>
        <w:rPr>
          <w:rFonts w:asciiTheme="minorHAnsi" w:hAnsiTheme="minorHAnsi" w:cstheme="minorHAnsi"/>
          <w:color w:val="171717"/>
          <w:spacing w:val="-3"/>
          <w:shd w:val="clear" w:color="auto" w:fill="FFFFFF"/>
        </w:rPr>
      </w:pPr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Haugh, H. (2020). Call the midwife! Business incubators as entrepreneurial enablers in developing economies. </w:t>
      </w:r>
      <w:r w:rsidRPr="00CD2892">
        <w:rPr>
          <w:rFonts w:asciiTheme="minorHAnsi" w:hAnsiTheme="minorHAnsi" w:cstheme="minorHAnsi"/>
          <w:i/>
          <w:iCs/>
          <w:color w:val="171717"/>
          <w:spacing w:val="-3"/>
          <w:shd w:val="clear" w:color="auto" w:fill="FFFFFF"/>
        </w:rPr>
        <w:t>Entrepreneurship and Regional Development</w:t>
      </w:r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, </w:t>
      </w:r>
      <w:r w:rsidRPr="00CD2892">
        <w:rPr>
          <w:rFonts w:asciiTheme="minorHAnsi" w:hAnsiTheme="minorHAnsi" w:cstheme="minorHAnsi"/>
          <w:i/>
          <w:iCs/>
          <w:color w:val="171717"/>
          <w:spacing w:val="-3"/>
          <w:shd w:val="clear" w:color="auto" w:fill="FFFFFF"/>
        </w:rPr>
        <w:t>32</w:t>
      </w:r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 xml:space="preserve">(1-2), 156–175. </w:t>
      </w:r>
      <w:hyperlink r:id="rId18" w:history="1">
        <w:r w:rsidR="00F50817" w:rsidRPr="00A55321">
          <w:rPr>
            <w:rStyle w:val="Hyperlink"/>
            <w:rFonts w:asciiTheme="minorHAnsi" w:hAnsiTheme="minorHAnsi" w:cstheme="minorHAnsi"/>
            <w:spacing w:val="-3"/>
            <w:shd w:val="clear" w:color="auto" w:fill="FFFFFF"/>
          </w:rPr>
          <w:t>https://doi.org/10.1080/08985626.2019.1640480</w:t>
        </w:r>
      </w:hyperlink>
    </w:p>
    <w:p w14:paraId="13CDADE9" w14:textId="6410923D" w:rsidR="00F50817" w:rsidRPr="00CD2892" w:rsidRDefault="00F50817" w:rsidP="00CD2892">
      <w:pPr>
        <w:spacing w:after="12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171717"/>
          <w:spacing w:val="-3"/>
          <w:shd w:val="clear" w:color="auto" w:fill="FFFFFF"/>
        </w:rPr>
        <w:t xml:space="preserve">International Labor Organization (2023). </w:t>
      </w:r>
      <w:r w:rsidRPr="00F50817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New frontier or the latest buzzword? Evidence and best practice in entrepreneurship ecosystem development</w:t>
      </w:r>
      <w:r>
        <w:rPr>
          <w:rFonts w:asciiTheme="minorHAnsi" w:hAnsiTheme="minorHAnsi" w:cstheme="minorHAnsi"/>
          <w:color w:val="171717"/>
          <w:spacing w:val="-3"/>
          <w:shd w:val="clear" w:color="auto" w:fill="FFFFFF"/>
        </w:rPr>
        <w:t xml:space="preserve">, </w:t>
      </w:r>
      <w:r w:rsidR="006F46FE" w:rsidRPr="006F46FE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https://projects.ilo.org/wcmsp5/groups/public/---</w:t>
      </w:r>
      <w:proofErr w:type="spellStart"/>
      <w:r w:rsidR="006F46FE" w:rsidRPr="006F46FE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ed_emp</w:t>
      </w:r>
      <w:proofErr w:type="spellEnd"/>
      <w:r w:rsidR="006F46FE" w:rsidRPr="006F46FE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/---</w:t>
      </w:r>
      <w:proofErr w:type="spellStart"/>
      <w:r w:rsidR="006F46FE" w:rsidRPr="006F46FE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emp_ent</w:t>
      </w:r>
      <w:proofErr w:type="spellEnd"/>
      <w:r w:rsidR="006F46FE" w:rsidRPr="006F46FE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/---</w:t>
      </w:r>
      <w:proofErr w:type="spellStart"/>
      <w:r w:rsidR="006F46FE" w:rsidRPr="006F46FE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ifp_seed</w:t>
      </w:r>
      <w:proofErr w:type="spellEnd"/>
      <w:r w:rsidR="006F46FE" w:rsidRPr="006F46FE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/documents/publication/wcms_901836.pdf</w:t>
      </w:r>
    </w:p>
    <w:p w14:paraId="0000002D" w14:textId="03AA275F" w:rsidR="003204F8" w:rsidRPr="00CD2892" w:rsidRDefault="00591E34" w:rsidP="00CD2892">
      <w:pPr>
        <w:spacing w:after="120" w:line="240" w:lineRule="auto"/>
        <w:rPr>
          <w:rFonts w:asciiTheme="minorHAnsi" w:eastAsia="Times New Roman" w:hAnsiTheme="minorHAnsi" w:cstheme="minorHAnsi"/>
        </w:rPr>
      </w:pPr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lastRenderedPageBreak/>
        <w:t xml:space="preserve">Mensah, &amp; Benedict, E., </w:t>
      </w:r>
      <w:proofErr w:type="spellStart"/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Rugimbana</w:t>
      </w:r>
      <w:proofErr w:type="spellEnd"/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, R. (2010). Entrepreneurship training and poverty alleviation: Empowering the poor in the Eastern Free State of South Africa. </w:t>
      </w:r>
      <w:r w:rsidRPr="00CD2892">
        <w:rPr>
          <w:rFonts w:asciiTheme="minorHAnsi" w:hAnsiTheme="minorHAnsi" w:cstheme="minorHAnsi"/>
          <w:i/>
          <w:iCs/>
          <w:color w:val="171717"/>
          <w:spacing w:val="-3"/>
          <w:shd w:val="clear" w:color="auto" w:fill="FFFFFF"/>
        </w:rPr>
        <w:t>African Journal of Economic and Management Studies</w:t>
      </w:r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, </w:t>
      </w:r>
      <w:r w:rsidRPr="00CD2892">
        <w:rPr>
          <w:rFonts w:asciiTheme="minorHAnsi" w:hAnsiTheme="minorHAnsi" w:cstheme="minorHAnsi"/>
          <w:i/>
          <w:iCs/>
          <w:color w:val="171717"/>
          <w:spacing w:val="-3"/>
          <w:shd w:val="clear" w:color="auto" w:fill="FFFFFF"/>
        </w:rPr>
        <w:t>1</w:t>
      </w:r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(2), 138–163. https://doi.org/10.1108/20400701011073464</w:t>
      </w:r>
    </w:p>
    <w:p w14:paraId="0000002E" w14:textId="0108A838" w:rsidR="003204F8" w:rsidRPr="00CD2892" w:rsidRDefault="000E7A6E" w:rsidP="00CD2892">
      <w:pPr>
        <w:spacing w:after="120" w:line="240" w:lineRule="auto"/>
        <w:rPr>
          <w:rFonts w:asciiTheme="minorHAnsi" w:eastAsia="Times New Roman" w:hAnsiTheme="minorHAnsi" w:cstheme="minorHAnsi"/>
        </w:rPr>
      </w:pPr>
      <w:r w:rsidRPr="00CD2892">
        <w:rPr>
          <w:rStyle w:val="authorname"/>
          <w:rFonts w:asciiTheme="minorHAnsi" w:hAnsiTheme="minorHAnsi" w:cstheme="minorHAnsi"/>
          <w:color w:val="333333"/>
          <w:shd w:val="clear" w:color="auto" w:fill="FFFFFF"/>
        </w:rPr>
        <w:t>Samuel O.</w:t>
      </w:r>
      <w:r w:rsidRPr="00CD2892">
        <w:rPr>
          <w:rStyle w:val="separator"/>
          <w:rFonts w:asciiTheme="minorHAnsi" w:hAnsiTheme="minorHAnsi" w:cstheme="minorHAnsi"/>
          <w:color w:val="333333"/>
          <w:shd w:val="clear" w:color="auto" w:fill="FFFFFF"/>
        </w:rPr>
        <w:t> </w:t>
      </w:r>
      <w:proofErr w:type="spellStart"/>
      <w:r w:rsidRPr="00CD2892">
        <w:rPr>
          <w:rStyle w:val="authorname"/>
          <w:rFonts w:asciiTheme="minorHAnsi" w:hAnsiTheme="minorHAnsi" w:cstheme="minorHAnsi"/>
          <w:color w:val="333333"/>
          <w:shd w:val="clear" w:color="auto" w:fill="FFFFFF"/>
        </w:rPr>
        <w:t>Olutuase</w:t>
      </w:r>
      <w:proofErr w:type="spellEnd"/>
      <w:r w:rsidRPr="00CD2892">
        <w:rPr>
          <w:rStyle w:val="separator"/>
          <w:rFonts w:asciiTheme="minorHAnsi" w:hAnsiTheme="minorHAnsi" w:cstheme="minorHAnsi"/>
          <w:color w:val="333333"/>
          <w:shd w:val="clear" w:color="auto" w:fill="FFFFFF"/>
        </w:rPr>
        <w:t>, </w:t>
      </w:r>
      <w:r w:rsidRPr="00CD2892">
        <w:rPr>
          <w:rStyle w:val="authorname"/>
          <w:rFonts w:asciiTheme="minorHAnsi" w:hAnsiTheme="minorHAnsi" w:cstheme="minorHAnsi"/>
          <w:color w:val="333333"/>
          <w:shd w:val="clear" w:color="auto" w:fill="FFFFFF"/>
        </w:rPr>
        <w:t>Pradeep</w:t>
      </w:r>
      <w:r w:rsidRPr="00CD2892">
        <w:rPr>
          <w:rStyle w:val="separator"/>
          <w:rFonts w:asciiTheme="minorHAnsi" w:hAnsiTheme="minorHAnsi" w:cstheme="minorHAnsi"/>
          <w:color w:val="333333"/>
          <w:shd w:val="clear" w:color="auto" w:fill="FFFFFF"/>
        </w:rPr>
        <w:t> </w:t>
      </w:r>
      <w:proofErr w:type="spellStart"/>
      <w:r w:rsidRPr="00CD2892">
        <w:rPr>
          <w:rStyle w:val="authorname"/>
          <w:rFonts w:asciiTheme="minorHAnsi" w:hAnsiTheme="minorHAnsi" w:cstheme="minorHAnsi"/>
          <w:color w:val="333333"/>
          <w:shd w:val="clear" w:color="auto" w:fill="FFFFFF"/>
        </w:rPr>
        <w:t>Brijlal</w:t>
      </w:r>
      <w:proofErr w:type="spellEnd"/>
      <w:r w:rsidRPr="00CD2892">
        <w:rPr>
          <w:rStyle w:val="separator"/>
          <w:rFonts w:asciiTheme="minorHAnsi" w:hAnsiTheme="minorHAnsi" w:cstheme="minorHAnsi"/>
          <w:color w:val="333333"/>
          <w:shd w:val="clear" w:color="auto" w:fill="FFFFFF"/>
        </w:rPr>
        <w:t> &amp; </w:t>
      </w:r>
      <w:r w:rsidRPr="00CD2892">
        <w:rPr>
          <w:rStyle w:val="authorname"/>
          <w:rFonts w:asciiTheme="minorHAnsi" w:hAnsiTheme="minorHAnsi" w:cstheme="minorHAnsi"/>
          <w:color w:val="333333"/>
          <w:shd w:val="clear" w:color="auto" w:fill="FFFFFF"/>
        </w:rPr>
        <w:t>Bingwen</w:t>
      </w:r>
      <w:r w:rsidRPr="00CD2892">
        <w:rPr>
          <w:rStyle w:val="separator"/>
          <w:rFonts w:asciiTheme="minorHAnsi" w:hAnsiTheme="minorHAnsi" w:cstheme="minorHAnsi"/>
          <w:color w:val="333333"/>
          <w:shd w:val="clear" w:color="auto" w:fill="FFFFFF"/>
        </w:rPr>
        <w:t> </w:t>
      </w:r>
      <w:r w:rsidRPr="00CD2892">
        <w:rPr>
          <w:rStyle w:val="authorname"/>
          <w:rFonts w:asciiTheme="minorHAnsi" w:hAnsiTheme="minorHAnsi" w:cstheme="minorHAnsi"/>
          <w:color w:val="333333"/>
          <w:shd w:val="clear" w:color="auto" w:fill="FFFFFF"/>
        </w:rPr>
        <w:t>Yan</w:t>
      </w:r>
      <w:r w:rsidRPr="00CD2892">
        <w:rPr>
          <w:rFonts w:asciiTheme="minorHAnsi" w:hAnsiTheme="minorHAnsi" w:cstheme="minorHAnsi"/>
          <w:color w:val="333333"/>
          <w:shd w:val="clear" w:color="auto" w:fill="FFFFFF"/>
        </w:rPr>
        <w:t> </w:t>
      </w:r>
      <w:r w:rsidRPr="00CD2892">
        <w:rPr>
          <w:rStyle w:val="Datum1"/>
          <w:rFonts w:asciiTheme="minorHAnsi" w:hAnsiTheme="minorHAnsi" w:cstheme="minorHAnsi"/>
          <w:color w:val="333333"/>
          <w:shd w:val="clear" w:color="auto" w:fill="FFFFFF"/>
        </w:rPr>
        <w:t>(2023)</w:t>
      </w:r>
      <w:r w:rsidRPr="00CD2892">
        <w:rPr>
          <w:rFonts w:asciiTheme="minorHAnsi" w:hAnsiTheme="minorHAnsi" w:cstheme="minorHAnsi"/>
          <w:color w:val="333333"/>
          <w:shd w:val="clear" w:color="auto" w:fill="FFFFFF"/>
        </w:rPr>
        <w:t> </w:t>
      </w:r>
      <w:r w:rsidRPr="00CD2892">
        <w:rPr>
          <w:rStyle w:val="arttitle"/>
          <w:rFonts w:asciiTheme="minorHAnsi" w:hAnsiTheme="minorHAnsi" w:cstheme="minorHAnsi"/>
          <w:color w:val="333333"/>
          <w:shd w:val="clear" w:color="auto" w:fill="FFFFFF"/>
        </w:rPr>
        <w:t>Model for stimulating entrepreneurial skills through entrepreneurship education in an African context,</w:t>
      </w:r>
      <w:r w:rsidRPr="00CD2892">
        <w:rPr>
          <w:rFonts w:asciiTheme="minorHAnsi" w:hAnsiTheme="minorHAnsi" w:cstheme="minorHAnsi"/>
          <w:color w:val="333333"/>
          <w:shd w:val="clear" w:color="auto" w:fill="FFFFFF"/>
        </w:rPr>
        <w:t> </w:t>
      </w:r>
      <w:r w:rsidRPr="00CD2892">
        <w:rPr>
          <w:rStyle w:val="serialtitle"/>
          <w:rFonts w:asciiTheme="minorHAnsi" w:hAnsiTheme="minorHAnsi" w:cstheme="minorHAnsi"/>
          <w:color w:val="333333"/>
          <w:shd w:val="clear" w:color="auto" w:fill="FFFFFF"/>
        </w:rPr>
        <w:t>Journal of Small Business &amp; Entrepreneurship,</w:t>
      </w:r>
      <w:r w:rsidRPr="00CD2892">
        <w:rPr>
          <w:rFonts w:asciiTheme="minorHAnsi" w:hAnsiTheme="minorHAnsi" w:cstheme="minorHAnsi"/>
          <w:color w:val="333333"/>
          <w:shd w:val="clear" w:color="auto" w:fill="FFFFFF"/>
        </w:rPr>
        <w:t> </w:t>
      </w:r>
      <w:r w:rsidRPr="00CD2892">
        <w:rPr>
          <w:rStyle w:val="volumeissue"/>
          <w:rFonts w:asciiTheme="minorHAnsi" w:hAnsiTheme="minorHAnsi" w:cstheme="minorHAnsi"/>
          <w:color w:val="333333"/>
          <w:shd w:val="clear" w:color="auto" w:fill="FFFFFF"/>
        </w:rPr>
        <w:t>35:2,</w:t>
      </w:r>
      <w:r w:rsidRPr="00CD2892">
        <w:rPr>
          <w:rFonts w:asciiTheme="minorHAnsi" w:hAnsiTheme="minorHAnsi" w:cstheme="minorHAnsi"/>
          <w:color w:val="333333"/>
          <w:shd w:val="clear" w:color="auto" w:fill="FFFFFF"/>
        </w:rPr>
        <w:t> </w:t>
      </w:r>
      <w:r w:rsidRPr="00CD2892">
        <w:rPr>
          <w:rStyle w:val="pagerange"/>
          <w:rFonts w:asciiTheme="minorHAnsi" w:hAnsiTheme="minorHAnsi" w:cstheme="minorHAnsi"/>
          <w:color w:val="333333"/>
          <w:shd w:val="clear" w:color="auto" w:fill="FFFFFF"/>
        </w:rPr>
        <w:t>263-283,</w:t>
      </w:r>
      <w:r w:rsidRPr="00CD2892">
        <w:rPr>
          <w:rFonts w:asciiTheme="minorHAnsi" w:hAnsiTheme="minorHAnsi" w:cstheme="minorHAnsi"/>
          <w:color w:val="333333"/>
          <w:shd w:val="clear" w:color="auto" w:fill="FFFFFF"/>
        </w:rPr>
        <w:t> </w:t>
      </w:r>
      <w:r w:rsidRPr="00CD2892">
        <w:rPr>
          <w:rStyle w:val="doilink"/>
          <w:rFonts w:asciiTheme="minorHAnsi" w:hAnsiTheme="minorHAnsi" w:cstheme="minorHAnsi"/>
          <w:color w:val="333333"/>
          <w:shd w:val="clear" w:color="auto" w:fill="FFFFFF"/>
        </w:rPr>
        <w:t>DOI: </w:t>
      </w:r>
      <w:hyperlink r:id="rId19" w:history="1">
        <w:r w:rsidRPr="00CD2892">
          <w:rPr>
            <w:rStyle w:val="Hyperlink"/>
            <w:rFonts w:asciiTheme="minorHAnsi" w:hAnsiTheme="minorHAnsi" w:cstheme="minorHAnsi"/>
            <w:color w:val="333333"/>
            <w:shd w:val="clear" w:color="auto" w:fill="FFFFFF"/>
          </w:rPr>
          <w:t>10.1080/08276331.2020.1786645</w:t>
        </w:r>
      </w:hyperlink>
    </w:p>
    <w:p w14:paraId="69A47AC3" w14:textId="77777777" w:rsidR="00CD2892" w:rsidRPr="00DC79E4" w:rsidRDefault="00CD2892" w:rsidP="00CD2892">
      <w:pPr>
        <w:spacing w:after="120" w:line="240" w:lineRule="auto"/>
        <w:rPr>
          <w:rFonts w:asciiTheme="minorHAnsi" w:hAnsiTheme="minorHAnsi" w:cstheme="minorHAnsi"/>
          <w:color w:val="171717"/>
          <w:spacing w:val="-3"/>
          <w:shd w:val="clear" w:color="auto" w:fill="FFFFFF"/>
        </w:rPr>
      </w:pPr>
      <w:proofErr w:type="spellStart"/>
      <w:r w:rsidRPr="00DC79E4">
        <w:rPr>
          <w:rFonts w:asciiTheme="minorHAnsi" w:hAnsiTheme="minorHAnsi" w:cstheme="minorHAnsi"/>
          <w:color w:val="171717"/>
          <w:spacing w:val="-3"/>
          <w:shd w:val="clear" w:color="auto" w:fill="FFFFFF"/>
          <w:lang w:val="de-DE"/>
        </w:rPr>
        <w:t>Sriram</w:t>
      </w:r>
      <w:proofErr w:type="spellEnd"/>
      <w:r w:rsidRPr="00DC79E4">
        <w:rPr>
          <w:rFonts w:asciiTheme="minorHAnsi" w:hAnsiTheme="minorHAnsi" w:cstheme="minorHAnsi"/>
          <w:color w:val="171717"/>
          <w:spacing w:val="-3"/>
          <w:shd w:val="clear" w:color="auto" w:fill="FFFFFF"/>
          <w:lang w:val="de-DE"/>
        </w:rPr>
        <w:t xml:space="preserve">, </w:t>
      </w:r>
      <w:proofErr w:type="spellStart"/>
      <w:r w:rsidRPr="00DC79E4">
        <w:rPr>
          <w:rFonts w:asciiTheme="minorHAnsi" w:hAnsiTheme="minorHAnsi" w:cstheme="minorHAnsi"/>
          <w:color w:val="171717"/>
          <w:spacing w:val="-3"/>
          <w:shd w:val="clear" w:color="auto" w:fill="FFFFFF"/>
          <w:lang w:val="de-DE"/>
        </w:rPr>
        <w:t>Lingelbach</w:t>
      </w:r>
      <w:proofErr w:type="spellEnd"/>
      <w:r w:rsidRPr="00DC79E4">
        <w:rPr>
          <w:rFonts w:asciiTheme="minorHAnsi" w:hAnsiTheme="minorHAnsi" w:cstheme="minorHAnsi"/>
          <w:color w:val="171717"/>
          <w:spacing w:val="-3"/>
          <w:shd w:val="clear" w:color="auto" w:fill="FFFFFF"/>
          <w:lang w:val="de-DE"/>
        </w:rPr>
        <w:t xml:space="preserve">, D., </w:t>
      </w:r>
      <w:proofErr w:type="spellStart"/>
      <w:r w:rsidRPr="00DC79E4">
        <w:rPr>
          <w:rFonts w:asciiTheme="minorHAnsi" w:hAnsiTheme="minorHAnsi" w:cstheme="minorHAnsi"/>
          <w:color w:val="171717"/>
          <w:spacing w:val="-3"/>
          <w:shd w:val="clear" w:color="auto" w:fill="FFFFFF"/>
          <w:lang w:val="de-DE"/>
        </w:rPr>
        <w:t>Mersha</w:t>
      </w:r>
      <w:proofErr w:type="spellEnd"/>
      <w:r w:rsidRPr="00DC79E4">
        <w:rPr>
          <w:rFonts w:asciiTheme="minorHAnsi" w:hAnsiTheme="minorHAnsi" w:cstheme="minorHAnsi"/>
          <w:color w:val="171717"/>
          <w:spacing w:val="-3"/>
          <w:shd w:val="clear" w:color="auto" w:fill="FFFFFF"/>
          <w:lang w:val="de-DE"/>
        </w:rPr>
        <w:t>, T., &amp; Manu, F. (2021). </w:t>
      </w:r>
      <w:r w:rsidRPr="00CD2892">
        <w:rPr>
          <w:rFonts w:asciiTheme="minorHAnsi" w:hAnsiTheme="minorHAnsi" w:cstheme="minorHAnsi"/>
          <w:i/>
          <w:iCs/>
          <w:color w:val="171717"/>
          <w:spacing w:val="-3"/>
          <w:shd w:val="clear" w:color="auto" w:fill="FFFFFF"/>
        </w:rPr>
        <w:t>Entrepreneurship in Africa : context and perspectives</w:t>
      </w:r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 xml:space="preserve">. </w:t>
      </w:r>
      <w:r w:rsidRPr="00DC79E4">
        <w:rPr>
          <w:rFonts w:asciiTheme="minorHAnsi" w:hAnsiTheme="minorHAnsi" w:cstheme="minorHAnsi"/>
          <w:color w:val="171717"/>
          <w:spacing w:val="-3"/>
          <w:shd w:val="clear" w:color="auto" w:fill="FFFFFF"/>
        </w:rPr>
        <w:t xml:space="preserve">Routledge. </w:t>
      </w:r>
    </w:p>
    <w:p w14:paraId="31E3C603" w14:textId="076931B4" w:rsidR="00CD2892" w:rsidRPr="00CD2892" w:rsidRDefault="00CD2892" w:rsidP="00CD2892">
      <w:pPr>
        <w:spacing w:after="120" w:line="240" w:lineRule="auto"/>
        <w:rPr>
          <w:rFonts w:asciiTheme="minorHAnsi" w:hAnsiTheme="minorHAnsi" w:cstheme="minorHAnsi"/>
          <w:color w:val="171717"/>
          <w:spacing w:val="-3"/>
          <w:shd w:val="clear" w:color="auto" w:fill="FFFFFF"/>
        </w:rPr>
      </w:pPr>
      <w:r w:rsidRPr="00DC79E4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Stam, E. &amp; van de Ven, A. (2021). Entrepreneurial ecosystem elements. </w:t>
      </w:r>
      <w:r w:rsidRPr="00CD2892">
        <w:rPr>
          <w:rFonts w:asciiTheme="minorHAnsi" w:hAnsiTheme="minorHAnsi" w:cstheme="minorHAnsi"/>
          <w:i/>
          <w:iCs/>
          <w:color w:val="171717"/>
          <w:spacing w:val="-3"/>
          <w:shd w:val="clear" w:color="auto" w:fill="FFFFFF"/>
        </w:rPr>
        <w:t>Small Business Economics</w:t>
      </w:r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>, </w:t>
      </w:r>
      <w:r w:rsidRPr="00CD2892">
        <w:rPr>
          <w:rFonts w:asciiTheme="minorHAnsi" w:hAnsiTheme="minorHAnsi" w:cstheme="minorHAnsi"/>
          <w:i/>
          <w:iCs/>
          <w:color w:val="171717"/>
          <w:spacing w:val="-3"/>
          <w:shd w:val="clear" w:color="auto" w:fill="FFFFFF"/>
        </w:rPr>
        <w:t>56</w:t>
      </w:r>
      <w:r w:rsidRPr="00CD2892">
        <w:rPr>
          <w:rFonts w:asciiTheme="minorHAnsi" w:hAnsiTheme="minorHAnsi" w:cstheme="minorHAnsi"/>
          <w:color w:val="171717"/>
          <w:spacing w:val="-3"/>
          <w:shd w:val="clear" w:color="auto" w:fill="FFFFFF"/>
        </w:rPr>
        <w:t xml:space="preserve">(2), 809–832. </w:t>
      </w:r>
      <w:hyperlink r:id="rId20" w:history="1">
        <w:r w:rsidRPr="00CD2892">
          <w:rPr>
            <w:rStyle w:val="Hyperlink"/>
            <w:rFonts w:asciiTheme="minorHAnsi" w:hAnsiTheme="minorHAnsi" w:cstheme="minorHAnsi"/>
            <w:spacing w:val="-3"/>
            <w:shd w:val="clear" w:color="auto" w:fill="FFFFFF"/>
          </w:rPr>
          <w:t>https://doi.org/10.1007/s11187-019-00270-6</w:t>
        </w:r>
      </w:hyperlink>
    </w:p>
    <w:p w14:paraId="359D2AA4" w14:textId="0A302667" w:rsidR="00CD2892" w:rsidRPr="00CD2892" w:rsidRDefault="00CD2892" w:rsidP="00CD2892">
      <w:pPr>
        <w:spacing w:after="120" w:line="240" w:lineRule="auto"/>
        <w:rPr>
          <w:rFonts w:asciiTheme="minorHAnsi" w:hAnsiTheme="minorHAnsi" w:cstheme="minorHAnsi"/>
          <w:color w:val="171717"/>
          <w:spacing w:val="-3"/>
          <w:shd w:val="clear" w:color="auto" w:fill="FFFFFF"/>
        </w:rPr>
      </w:pPr>
    </w:p>
    <w:p w14:paraId="0000002F" w14:textId="77777777" w:rsidR="003204F8" w:rsidRPr="00CD2892" w:rsidRDefault="003204F8" w:rsidP="00885708">
      <w:pPr>
        <w:jc w:val="both"/>
        <w:rPr>
          <w:rFonts w:asciiTheme="minorHAnsi" w:eastAsia="Times New Roman" w:hAnsiTheme="minorHAnsi" w:cstheme="minorHAnsi"/>
        </w:rPr>
      </w:pPr>
    </w:p>
    <w:sectPr w:rsidR="003204F8" w:rsidRPr="00CD2892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60E0" w14:textId="77777777" w:rsidR="00584EFB" w:rsidRDefault="00584EFB" w:rsidP="00584EFB">
      <w:pPr>
        <w:spacing w:after="0" w:line="240" w:lineRule="auto"/>
      </w:pPr>
      <w:r>
        <w:separator/>
      </w:r>
    </w:p>
  </w:endnote>
  <w:endnote w:type="continuationSeparator" w:id="0">
    <w:p w14:paraId="229F176B" w14:textId="77777777" w:rsidR="00584EFB" w:rsidRDefault="00584EFB" w:rsidP="0058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4F0D" w14:textId="4D0ACBBE" w:rsidR="00323C1B" w:rsidRDefault="00323C1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0E90" w14:textId="54B208DC" w:rsidR="00323C1B" w:rsidRDefault="00323C1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9F60" w14:textId="273FC695" w:rsidR="00323C1B" w:rsidRDefault="00323C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9486" w14:textId="77777777" w:rsidR="00584EFB" w:rsidRDefault="00584EFB" w:rsidP="00584EFB">
      <w:pPr>
        <w:spacing w:after="0" w:line="240" w:lineRule="auto"/>
      </w:pPr>
      <w:r>
        <w:separator/>
      </w:r>
    </w:p>
  </w:footnote>
  <w:footnote w:type="continuationSeparator" w:id="0">
    <w:p w14:paraId="7D65D6AF" w14:textId="77777777" w:rsidR="00584EFB" w:rsidRDefault="00584EFB" w:rsidP="00584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D7F9C"/>
    <w:multiLevelType w:val="multilevel"/>
    <w:tmpl w:val="BB60E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D04EA"/>
    <w:multiLevelType w:val="hybridMultilevel"/>
    <w:tmpl w:val="7AC2ED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8C0547"/>
    <w:multiLevelType w:val="multilevel"/>
    <w:tmpl w:val="62CED6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170214">
    <w:abstractNumId w:val="2"/>
  </w:num>
  <w:num w:numId="2" w16cid:durableId="2005428248">
    <w:abstractNumId w:val="0"/>
  </w:num>
  <w:num w:numId="3" w16cid:durableId="907961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F8"/>
    <w:rsid w:val="00001D75"/>
    <w:rsid w:val="0002567C"/>
    <w:rsid w:val="00040271"/>
    <w:rsid w:val="00041C46"/>
    <w:rsid w:val="0005501B"/>
    <w:rsid w:val="000623D9"/>
    <w:rsid w:val="00083724"/>
    <w:rsid w:val="00091C19"/>
    <w:rsid w:val="000A5641"/>
    <w:rsid w:val="000A6B5A"/>
    <w:rsid w:val="000D46AA"/>
    <w:rsid w:val="000E7A6E"/>
    <w:rsid w:val="00103AB4"/>
    <w:rsid w:val="00155636"/>
    <w:rsid w:val="001B4ECD"/>
    <w:rsid w:val="001D6E5B"/>
    <w:rsid w:val="001F2034"/>
    <w:rsid w:val="00211107"/>
    <w:rsid w:val="00220FB3"/>
    <w:rsid w:val="0022671E"/>
    <w:rsid w:val="002773DA"/>
    <w:rsid w:val="00287E13"/>
    <w:rsid w:val="00292A25"/>
    <w:rsid w:val="002B5E2B"/>
    <w:rsid w:val="003171C4"/>
    <w:rsid w:val="003204F8"/>
    <w:rsid w:val="00323C1B"/>
    <w:rsid w:val="0035144E"/>
    <w:rsid w:val="00361AAD"/>
    <w:rsid w:val="00365D6A"/>
    <w:rsid w:val="0039708C"/>
    <w:rsid w:val="003A7522"/>
    <w:rsid w:val="003D098A"/>
    <w:rsid w:val="004011A4"/>
    <w:rsid w:val="00405210"/>
    <w:rsid w:val="004064FA"/>
    <w:rsid w:val="00411286"/>
    <w:rsid w:val="00422DB4"/>
    <w:rsid w:val="00425591"/>
    <w:rsid w:val="004952E6"/>
    <w:rsid w:val="004A5133"/>
    <w:rsid w:val="00523043"/>
    <w:rsid w:val="00572F1C"/>
    <w:rsid w:val="005753C2"/>
    <w:rsid w:val="0057674D"/>
    <w:rsid w:val="00584EFB"/>
    <w:rsid w:val="00591E34"/>
    <w:rsid w:val="005A0FF5"/>
    <w:rsid w:val="005A4FB2"/>
    <w:rsid w:val="005C05B5"/>
    <w:rsid w:val="005C6F84"/>
    <w:rsid w:val="005D0AE6"/>
    <w:rsid w:val="006633B1"/>
    <w:rsid w:val="00664780"/>
    <w:rsid w:val="006657F7"/>
    <w:rsid w:val="00687770"/>
    <w:rsid w:val="006A0346"/>
    <w:rsid w:val="006A4C59"/>
    <w:rsid w:val="006B5BE2"/>
    <w:rsid w:val="006E3C10"/>
    <w:rsid w:val="006F46FE"/>
    <w:rsid w:val="00712DBE"/>
    <w:rsid w:val="00742ABB"/>
    <w:rsid w:val="007A268D"/>
    <w:rsid w:val="007A677F"/>
    <w:rsid w:val="007C68FB"/>
    <w:rsid w:val="00810768"/>
    <w:rsid w:val="00885708"/>
    <w:rsid w:val="00902CD3"/>
    <w:rsid w:val="00911311"/>
    <w:rsid w:val="00914FF4"/>
    <w:rsid w:val="009239F2"/>
    <w:rsid w:val="009252AA"/>
    <w:rsid w:val="00947443"/>
    <w:rsid w:val="009626FB"/>
    <w:rsid w:val="00986394"/>
    <w:rsid w:val="009B1DEE"/>
    <w:rsid w:val="009C10C9"/>
    <w:rsid w:val="009C44DC"/>
    <w:rsid w:val="00A36089"/>
    <w:rsid w:val="00AC2C97"/>
    <w:rsid w:val="00AF1B2B"/>
    <w:rsid w:val="00B03C52"/>
    <w:rsid w:val="00B06450"/>
    <w:rsid w:val="00B077EC"/>
    <w:rsid w:val="00B119BE"/>
    <w:rsid w:val="00B7363A"/>
    <w:rsid w:val="00B80DBF"/>
    <w:rsid w:val="00BA76D7"/>
    <w:rsid w:val="00BC6BDA"/>
    <w:rsid w:val="00BC73C4"/>
    <w:rsid w:val="00BD5801"/>
    <w:rsid w:val="00BF312E"/>
    <w:rsid w:val="00C048A4"/>
    <w:rsid w:val="00C17799"/>
    <w:rsid w:val="00C33B86"/>
    <w:rsid w:val="00C406BB"/>
    <w:rsid w:val="00C66692"/>
    <w:rsid w:val="00C707AE"/>
    <w:rsid w:val="00CA5304"/>
    <w:rsid w:val="00CB46BE"/>
    <w:rsid w:val="00CB6281"/>
    <w:rsid w:val="00CC4D4D"/>
    <w:rsid w:val="00CD2892"/>
    <w:rsid w:val="00D12777"/>
    <w:rsid w:val="00D13B49"/>
    <w:rsid w:val="00D21BC4"/>
    <w:rsid w:val="00D616FE"/>
    <w:rsid w:val="00D93E33"/>
    <w:rsid w:val="00DB435A"/>
    <w:rsid w:val="00DC79E4"/>
    <w:rsid w:val="00DF0517"/>
    <w:rsid w:val="00DF2D5B"/>
    <w:rsid w:val="00E470A4"/>
    <w:rsid w:val="00EA0207"/>
    <w:rsid w:val="00EC7094"/>
    <w:rsid w:val="00F02343"/>
    <w:rsid w:val="00F028D2"/>
    <w:rsid w:val="00F455DD"/>
    <w:rsid w:val="00F46210"/>
    <w:rsid w:val="00F50817"/>
    <w:rsid w:val="00F63317"/>
    <w:rsid w:val="00F65F6D"/>
    <w:rsid w:val="00FB1442"/>
    <w:rsid w:val="00F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E058"/>
  <w15:docId w15:val="{4537DEB0-CA91-48AE-ACB3-DA4C4796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F23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F237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F23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23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F237C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AF237C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8B6E13"/>
    <w:pPr>
      <w:ind w:left="720"/>
      <w:contextualSpacing/>
    </w:pPr>
  </w:style>
  <w:style w:type="table" w:styleId="Tabelraster">
    <w:name w:val="Table Grid"/>
    <w:basedOn w:val="Standaardtabel"/>
    <w:uiPriority w:val="39"/>
    <w:rsid w:val="004A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paragraph" w:styleId="Geenafstand">
    <w:name w:val="No Spacing"/>
    <w:link w:val="GeenafstandChar"/>
    <w:uiPriority w:val="1"/>
    <w:qFormat/>
    <w:rsid w:val="00885708"/>
    <w:pPr>
      <w:spacing w:after="0" w:line="240" w:lineRule="auto"/>
      <w:jc w:val="both"/>
    </w:pPr>
    <w:rPr>
      <w:rFonts w:asciiTheme="minorHAnsi" w:eastAsiaTheme="minorHAnsi" w:hAnsiTheme="minorHAnsi" w:cstheme="minorBidi"/>
      <w:lang w:val="sv-SE" w:eastAsia="sv-S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85708"/>
    <w:rPr>
      <w:rFonts w:asciiTheme="minorHAnsi" w:eastAsiaTheme="minorHAnsi" w:hAnsiTheme="minorHAnsi" w:cstheme="minorBidi"/>
      <w:lang w:val="sv-SE" w:eastAsia="sv-S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4EF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4EF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4EFB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32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3C1B"/>
  </w:style>
  <w:style w:type="character" w:styleId="Onopgelostemelding">
    <w:name w:val="Unresolved Mention"/>
    <w:basedOn w:val="Standaardalinea-lettertype"/>
    <w:uiPriority w:val="99"/>
    <w:semiHidden/>
    <w:unhideWhenUsed/>
    <w:rsid w:val="00742ABB"/>
    <w:rPr>
      <w:color w:val="605E5C"/>
      <w:shd w:val="clear" w:color="auto" w:fill="E1DFDD"/>
    </w:rPr>
  </w:style>
  <w:style w:type="character" w:customStyle="1" w:styleId="cf01">
    <w:name w:val="cf01"/>
    <w:basedOn w:val="Standaardalinea-lettertype"/>
    <w:rsid w:val="00742AB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ard"/>
    <w:rsid w:val="0074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Revisie">
    <w:name w:val="Revision"/>
    <w:hidden/>
    <w:uiPriority w:val="99"/>
    <w:semiHidden/>
    <w:rsid w:val="00C66692"/>
    <w:pPr>
      <w:spacing w:after="0" w:line="240" w:lineRule="auto"/>
    </w:pPr>
  </w:style>
  <w:style w:type="character" w:customStyle="1" w:styleId="authorname">
    <w:name w:val="authorname"/>
    <w:basedOn w:val="Standaardalinea-lettertype"/>
    <w:rsid w:val="000E7A6E"/>
  </w:style>
  <w:style w:type="character" w:customStyle="1" w:styleId="separator">
    <w:name w:val="separator"/>
    <w:basedOn w:val="Standaardalinea-lettertype"/>
    <w:rsid w:val="000E7A6E"/>
  </w:style>
  <w:style w:type="character" w:customStyle="1" w:styleId="Datum1">
    <w:name w:val="Datum1"/>
    <w:basedOn w:val="Standaardalinea-lettertype"/>
    <w:rsid w:val="000E7A6E"/>
  </w:style>
  <w:style w:type="character" w:customStyle="1" w:styleId="arttitle">
    <w:name w:val="art_title"/>
    <w:basedOn w:val="Standaardalinea-lettertype"/>
    <w:rsid w:val="000E7A6E"/>
  </w:style>
  <w:style w:type="character" w:customStyle="1" w:styleId="serialtitle">
    <w:name w:val="serial_title"/>
    <w:basedOn w:val="Standaardalinea-lettertype"/>
    <w:rsid w:val="000E7A6E"/>
  </w:style>
  <w:style w:type="character" w:customStyle="1" w:styleId="volumeissue">
    <w:name w:val="volume_issue"/>
    <w:basedOn w:val="Standaardalinea-lettertype"/>
    <w:rsid w:val="000E7A6E"/>
  </w:style>
  <w:style w:type="character" w:customStyle="1" w:styleId="pagerange">
    <w:name w:val="page_range"/>
    <w:basedOn w:val="Standaardalinea-lettertype"/>
    <w:rsid w:val="000E7A6E"/>
  </w:style>
  <w:style w:type="character" w:customStyle="1" w:styleId="doilink">
    <w:name w:val="doi_link"/>
    <w:basedOn w:val="Standaardalinea-lettertype"/>
    <w:rsid w:val="000E7A6E"/>
  </w:style>
  <w:style w:type="character" w:styleId="GevolgdeHyperlink">
    <w:name w:val="FollowedHyperlink"/>
    <w:basedOn w:val="Standaardalinea-lettertype"/>
    <w:uiPriority w:val="99"/>
    <w:semiHidden/>
    <w:unhideWhenUsed/>
    <w:rsid w:val="00C406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yperlink" Target="https://doi.org/10.1080/08985626.2019.1640480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doi.org/10.5465/AMJ.2007.2416088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77/1476127020982866" TargetMode="External"/><Relationship Id="rId20" Type="http://schemas.openxmlformats.org/officeDocument/2006/relationships/hyperlink" Target="https://doi.org/10.1007/s11187-019-00270-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doi.Org/10.5465/amj.2012.0463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oi.org/10.1080/08276331.2020.1786645" TargetMode="External"/><Relationship Id="rId4" Type="http://schemas.openxmlformats.org/officeDocument/2006/relationships/styles" Target="styles.xml"/><Relationship Id="rId9" Type="http://schemas.openxmlformats.org/officeDocument/2006/relationships/hyperlink" Target="mailto:milouderks@hotmail.com" TargetMode="External"/><Relationship Id="rId14" Type="http://schemas.openxmlformats.org/officeDocument/2006/relationships/hyperlink" Target="https://doi.org/10.1080/08985626.2020.173426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vwMzJYqjF02xGzkhKHNE+JZIjA==">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63D0D7D-CA3B-4A39-9FE0-76838E69F2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1624</Words>
  <Characters>8932</Characters>
  <Application>Microsoft Office Word</Application>
  <DocSecurity>0</DocSecurity>
  <Lines>74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Economische Zaken en Klimaat</Company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Bidmon, C.M. (Christina)</dc:creator>
  <cp:lastModifiedBy>Derks, M.J.W. (Milou)</cp:lastModifiedBy>
  <cp:revision>3</cp:revision>
  <dcterms:created xsi:type="dcterms:W3CDTF">2024-01-23T07:59:00Z</dcterms:created>
  <dcterms:modified xsi:type="dcterms:W3CDTF">2024-01-23T08:06:00Z</dcterms:modified>
</cp:coreProperties>
</file>